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7D5" w:rsidRDefault="000C775C" w:rsidP="00A6253C">
      <w:pPr>
        <w:pStyle w:val="30"/>
        <w:framePr w:w="9538" w:h="14492" w:hRule="exact" w:wrap="none" w:vAnchor="page" w:hAnchor="page" w:x="1592" w:y="2154"/>
        <w:shd w:val="clear" w:color="auto" w:fill="auto"/>
        <w:spacing w:before="0"/>
        <w:ind w:right="40"/>
      </w:pPr>
      <w:r>
        <w:rPr>
          <w:rStyle w:val="31"/>
          <w:b/>
          <w:bCs/>
        </w:rPr>
        <w:t xml:space="preserve">ТЕХНИЧЕСКОЕ ЗАДАНИЕ </w:t>
      </w:r>
      <w:r>
        <w:rPr>
          <w:rStyle w:val="31"/>
          <w:b/>
          <w:bCs/>
        </w:rPr>
        <w:br/>
        <w:t>на выполнение работ по монтажу электротехнического оборудования на объектах</w:t>
      </w:r>
      <w:r>
        <w:rPr>
          <w:rStyle w:val="31"/>
          <w:b/>
          <w:bCs/>
        </w:rPr>
        <w:br/>
        <w:t>УПТ, НСППТ, Галерей 1А,1Б,1В и территории в рамках реализации проекта</w:t>
      </w:r>
      <w:r>
        <w:rPr>
          <w:rStyle w:val="31"/>
          <w:b/>
          <w:bCs/>
        </w:rPr>
        <w:br/>
        <w:t>«Строительство 3-го энергоблока на базе ПСУ-800 филиала «Березовская ГРЭС»</w:t>
      </w:r>
    </w:p>
    <w:p w:rsidR="002E57D5" w:rsidRDefault="000C775C" w:rsidP="00A6253C">
      <w:pPr>
        <w:pStyle w:val="10"/>
        <w:framePr w:w="9538" w:h="14492" w:hRule="exact" w:wrap="none" w:vAnchor="page" w:hAnchor="page" w:x="1592" w:y="2154"/>
        <w:shd w:val="clear" w:color="auto" w:fill="auto"/>
        <w:spacing w:line="278" w:lineRule="exact"/>
        <w:ind w:right="40"/>
        <w:jc w:val="center"/>
      </w:pPr>
      <w:bookmarkStart w:id="0" w:name="bookmark1"/>
      <w:r>
        <w:rPr>
          <w:rStyle w:val="11"/>
          <w:b/>
          <w:bCs/>
        </w:rPr>
        <w:t>ПАО «</w:t>
      </w:r>
      <w:proofErr w:type="spellStart"/>
      <w:r>
        <w:rPr>
          <w:rStyle w:val="11"/>
          <w:b/>
          <w:bCs/>
        </w:rPr>
        <w:t>Юнипро</w:t>
      </w:r>
      <w:proofErr w:type="spellEnd"/>
      <w:r>
        <w:rPr>
          <w:rStyle w:val="11"/>
          <w:b/>
          <w:bCs/>
        </w:rPr>
        <w:t>»</w:t>
      </w:r>
      <w:bookmarkEnd w:id="0"/>
    </w:p>
    <w:p w:rsidR="002E57D5" w:rsidRDefault="000C775C" w:rsidP="00A6253C">
      <w:pPr>
        <w:pStyle w:val="10"/>
        <w:framePr w:w="9538" w:h="14492" w:hRule="exact" w:wrap="none" w:vAnchor="page" w:hAnchor="page" w:x="1592" w:y="2154"/>
        <w:numPr>
          <w:ilvl w:val="0"/>
          <w:numId w:val="1"/>
        </w:numPr>
        <w:shd w:val="clear" w:color="auto" w:fill="auto"/>
        <w:tabs>
          <w:tab w:val="left" w:pos="449"/>
        </w:tabs>
        <w:spacing w:line="278" w:lineRule="exact"/>
        <w:jc w:val="both"/>
      </w:pPr>
      <w:bookmarkStart w:id="1" w:name="bookmark2"/>
      <w:r>
        <w:rPr>
          <w:rStyle w:val="11"/>
          <w:b/>
          <w:bCs/>
        </w:rPr>
        <w:t>Заказчик: ПАО «</w:t>
      </w:r>
      <w:proofErr w:type="spellStart"/>
      <w:r>
        <w:rPr>
          <w:rStyle w:val="11"/>
          <w:b/>
          <w:bCs/>
        </w:rPr>
        <w:t>Юнипро</w:t>
      </w:r>
      <w:proofErr w:type="spellEnd"/>
      <w:r>
        <w:rPr>
          <w:rStyle w:val="11"/>
          <w:b/>
          <w:bCs/>
        </w:rPr>
        <w:t>»</w:t>
      </w:r>
      <w:bookmarkEnd w:id="1"/>
    </w:p>
    <w:p w:rsidR="002E57D5" w:rsidRDefault="000C775C" w:rsidP="00A6253C">
      <w:pPr>
        <w:pStyle w:val="10"/>
        <w:framePr w:w="9538" w:h="14492" w:hRule="exact" w:wrap="none" w:vAnchor="page" w:hAnchor="page" w:x="1592" w:y="2154"/>
        <w:numPr>
          <w:ilvl w:val="0"/>
          <w:numId w:val="1"/>
        </w:numPr>
        <w:shd w:val="clear" w:color="auto" w:fill="auto"/>
        <w:tabs>
          <w:tab w:val="left" w:pos="695"/>
        </w:tabs>
        <w:spacing w:line="278" w:lineRule="exact"/>
        <w:jc w:val="both"/>
      </w:pPr>
      <w:bookmarkStart w:id="2" w:name="bookmark3"/>
      <w:r>
        <w:rPr>
          <w:rStyle w:val="11"/>
          <w:b/>
          <w:bCs/>
        </w:rPr>
        <w:t>Полное наименование оборудования (системы), место производства работ:</w:t>
      </w:r>
      <w:bookmarkEnd w:id="2"/>
    </w:p>
    <w:p w:rsidR="002E57D5" w:rsidRDefault="000C775C" w:rsidP="00A6253C">
      <w:pPr>
        <w:pStyle w:val="20"/>
        <w:framePr w:w="9538" w:h="14492" w:hRule="exact" w:wrap="none" w:vAnchor="page" w:hAnchor="page" w:x="1592" w:y="2154"/>
        <w:numPr>
          <w:ilvl w:val="1"/>
          <w:numId w:val="1"/>
        </w:numPr>
        <w:shd w:val="clear" w:color="auto" w:fill="auto"/>
        <w:tabs>
          <w:tab w:val="left" w:pos="518"/>
        </w:tabs>
        <w:spacing w:after="0" w:line="278" w:lineRule="exact"/>
        <w:ind w:firstLine="0"/>
      </w:pPr>
      <w:r>
        <w:rPr>
          <w:rStyle w:val="21"/>
        </w:rPr>
        <w:t>Проект «УПТ».</w:t>
      </w:r>
    </w:p>
    <w:p w:rsidR="002E57D5" w:rsidRDefault="000C775C" w:rsidP="00A6253C">
      <w:pPr>
        <w:pStyle w:val="20"/>
        <w:framePr w:w="9538" w:h="14492" w:hRule="exact" w:wrap="none" w:vAnchor="page" w:hAnchor="page" w:x="1592" w:y="2154"/>
        <w:numPr>
          <w:ilvl w:val="1"/>
          <w:numId w:val="1"/>
        </w:numPr>
        <w:shd w:val="clear" w:color="auto" w:fill="auto"/>
        <w:tabs>
          <w:tab w:val="left" w:pos="518"/>
        </w:tabs>
        <w:spacing w:after="0" w:line="278" w:lineRule="exact"/>
        <w:ind w:firstLine="0"/>
      </w:pPr>
      <w:r>
        <w:rPr>
          <w:rStyle w:val="21"/>
        </w:rPr>
        <w:t xml:space="preserve">Электрооборудование, электроснабжения, системы освещения, заземление </w:t>
      </w:r>
      <w:r>
        <w:rPr>
          <w:rStyle w:val="22"/>
        </w:rPr>
        <w:t xml:space="preserve">и </w:t>
      </w:r>
      <w:proofErr w:type="spellStart"/>
      <w:r>
        <w:rPr>
          <w:rStyle w:val="21"/>
        </w:rPr>
        <w:t>молниезащита</w:t>
      </w:r>
      <w:proofErr w:type="spellEnd"/>
      <w:r>
        <w:rPr>
          <w:rStyle w:val="21"/>
        </w:rPr>
        <w:t xml:space="preserve"> объектов УПТ, НСППТ </w:t>
      </w:r>
      <w:r>
        <w:rPr>
          <w:rStyle w:val="22"/>
        </w:rPr>
        <w:t xml:space="preserve">и </w:t>
      </w:r>
      <w:r>
        <w:rPr>
          <w:rStyle w:val="21"/>
        </w:rPr>
        <w:t>Галерей 1</w:t>
      </w:r>
      <w:proofErr w:type="gramStart"/>
      <w:r>
        <w:rPr>
          <w:rStyle w:val="21"/>
        </w:rPr>
        <w:t xml:space="preserve"> А</w:t>
      </w:r>
      <w:proofErr w:type="gramEnd"/>
      <w:r>
        <w:rPr>
          <w:rStyle w:val="21"/>
        </w:rPr>
        <w:t xml:space="preserve">, 1 Б, </w:t>
      </w:r>
      <w:r>
        <w:rPr>
          <w:rStyle w:val="22"/>
        </w:rPr>
        <w:t>1</w:t>
      </w:r>
      <w:r>
        <w:rPr>
          <w:rStyle w:val="21"/>
        </w:rPr>
        <w:t xml:space="preserve">В </w:t>
      </w:r>
      <w:r>
        <w:rPr>
          <w:rStyle w:val="22"/>
        </w:rPr>
        <w:t xml:space="preserve">и </w:t>
      </w:r>
      <w:r>
        <w:rPr>
          <w:rStyle w:val="21"/>
        </w:rPr>
        <w:t xml:space="preserve">территории, включая </w:t>
      </w:r>
      <w:r>
        <w:rPr>
          <w:rStyle w:val="22"/>
        </w:rPr>
        <w:t xml:space="preserve">вторичную </w:t>
      </w:r>
      <w:r>
        <w:rPr>
          <w:rStyle w:val="21"/>
        </w:rPr>
        <w:t>коммутацию.</w:t>
      </w:r>
    </w:p>
    <w:p w:rsidR="002E57D5" w:rsidRDefault="000C775C" w:rsidP="00A6253C">
      <w:pPr>
        <w:pStyle w:val="20"/>
        <w:framePr w:w="9538" w:h="14492" w:hRule="exact" w:wrap="none" w:vAnchor="page" w:hAnchor="page" w:x="1592" w:y="2154"/>
        <w:numPr>
          <w:ilvl w:val="1"/>
          <w:numId w:val="1"/>
        </w:numPr>
        <w:shd w:val="clear" w:color="auto" w:fill="auto"/>
        <w:tabs>
          <w:tab w:val="left" w:pos="522"/>
        </w:tabs>
        <w:spacing w:after="0" w:line="278" w:lineRule="exact"/>
        <w:ind w:firstLine="0"/>
      </w:pPr>
      <w:r>
        <w:rPr>
          <w:rStyle w:val="21"/>
        </w:rPr>
        <w:t xml:space="preserve">Адрес </w:t>
      </w:r>
      <w:r>
        <w:rPr>
          <w:rStyle w:val="22"/>
        </w:rPr>
        <w:t xml:space="preserve">и </w:t>
      </w:r>
      <w:r>
        <w:rPr>
          <w:rStyle w:val="21"/>
        </w:rPr>
        <w:t xml:space="preserve">место производства работ: 662328, Россия. Красноярский край, </w:t>
      </w:r>
      <w:proofErr w:type="spellStart"/>
      <w:r>
        <w:rPr>
          <w:rStyle w:val="22"/>
        </w:rPr>
        <w:t>Шарыповский</w:t>
      </w:r>
      <w:proofErr w:type="spellEnd"/>
      <w:r>
        <w:rPr>
          <w:rStyle w:val="22"/>
        </w:rPr>
        <w:t xml:space="preserve"> район, </w:t>
      </w:r>
      <w:r>
        <w:rPr>
          <w:rStyle w:val="21"/>
        </w:rPr>
        <w:t xml:space="preserve">с. Холмогорское, </w:t>
      </w:r>
      <w:proofErr w:type="spellStart"/>
      <w:r>
        <w:rPr>
          <w:rStyle w:val="21"/>
        </w:rPr>
        <w:t>промбаза</w:t>
      </w:r>
      <w:proofErr w:type="spellEnd"/>
      <w:r>
        <w:rPr>
          <w:rStyle w:val="21"/>
        </w:rPr>
        <w:t xml:space="preserve"> «Энергетиков», строение 1/15.</w:t>
      </w:r>
    </w:p>
    <w:p w:rsidR="002E57D5" w:rsidRDefault="000C775C" w:rsidP="00A6253C">
      <w:pPr>
        <w:pStyle w:val="10"/>
        <w:framePr w:w="9538" w:h="14492" w:hRule="exact" w:wrap="none" w:vAnchor="page" w:hAnchor="page" w:x="1592" w:y="2154"/>
        <w:numPr>
          <w:ilvl w:val="0"/>
          <w:numId w:val="1"/>
        </w:numPr>
        <w:shd w:val="clear" w:color="auto" w:fill="auto"/>
        <w:tabs>
          <w:tab w:val="left" w:pos="695"/>
        </w:tabs>
        <w:spacing w:line="278" w:lineRule="exact"/>
        <w:jc w:val="both"/>
      </w:pPr>
      <w:bookmarkStart w:id="3" w:name="bookmark4"/>
      <w:r>
        <w:rPr>
          <w:rStyle w:val="11"/>
          <w:b/>
          <w:bCs/>
        </w:rPr>
        <w:t>Основание для производства работ:</w:t>
      </w:r>
      <w:bookmarkEnd w:id="3"/>
    </w:p>
    <w:p w:rsidR="002E57D5" w:rsidRDefault="000C775C" w:rsidP="00A6253C">
      <w:pPr>
        <w:pStyle w:val="20"/>
        <w:framePr w:w="9538" w:h="14492" w:hRule="exact" w:wrap="none" w:vAnchor="page" w:hAnchor="page" w:x="1592" w:y="2154"/>
        <w:numPr>
          <w:ilvl w:val="1"/>
          <w:numId w:val="1"/>
        </w:numPr>
        <w:shd w:val="clear" w:color="auto" w:fill="auto"/>
        <w:tabs>
          <w:tab w:val="left" w:pos="513"/>
        </w:tabs>
        <w:spacing w:after="184" w:line="278" w:lineRule="exact"/>
        <w:ind w:firstLine="0"/>
      </w:pPr>
      <w:r>
        <w:rPr>
          <w:rStyle w:val="21"/>
        </w:rPr>
        <w:t xml:space="preserve">Рабочая документация </w:t>
      </w:r>
      <w:r>
        <w:rPr>
          <w:rStyle w:val="22"/>
        </w:rPr>
        <w:t xml:space="preserve">на </w:t>
      </w:r>
      <w:r>
        <w:rPr>
          <w:rStyle w:val="21"/>
        </w:rPr>
        <w:t>электроснабжение объектов УПТ, НСППТ, УП</w:t>
      </w:r>
      <w:proofErr w:type="gramStart"/>
      <w:r>
        <w:rPr>
          <w:rStyle w:val="21"/>
        </w:rPr>
        <w:t>1</w:t>
      </w:r>
      <w:proofErr w:type="gramEnd"/>
      <w:r>
        <w:rPr>
          <w:rStyle w:val="21"/>
        </w:rPr>
        <w:t xml:space="preserve">, Галерей </w:t>
      </w:r>
      <w:r>
        <w:rPr>
          <w:rStyle w:val="22"/>
        </w:rPr>
        <w:t xml:space="preserve">1 </w:t>
      </w:r>
      <w:r>
        <w:rPr>
          <w:rStyle w:val="21"/>
        </w:rPr>
        <w:t xml:space="preserve">АД БД </w:t>
      </w:r>
      <w:r>
        <w:rPr>
          <w:rStyle w:val="22"/>
        </w:rPr>
        <w:t xml:space="preserve">В и </w:t>
      </w:r>
      <w:r>
        <w:rPr>
          <w:rStyle w:val="21"/>
        </w:rPr>
        <w:t xml:space="preserve">территории ТП, включая вторичную коммутацию. - </w:t>
      </w:r>
      <w:r>
        <w:rPr>
          <w:rStyle w:val="2115pt"/>
        </w:rPr>
        <w:t>Лот №9</w:t>
      </w:r>
    </w:p>
    <w:p w:rsidR="002E57D5" w:rsidRDefault="000C775C" w:rsidP="00A6253C">
      <w:pPr>
        <w:pStyle w:val="10"/>
        <w:framePr w:w="9538" w:h="14492" w:hRule="exact" w:wrap="none" w:vAnchor="page" w:hAnchor="page" w:x="1592" w:y="2154"/>
        <w:numPr>
          <w:ilvl w:val="0"/>
          <w:numId w:val="1"/>
        </w:numPr>
        <w:shd w:val="clear" w:color="auto" w:fill="auto"/>
        <w:tabs>
          <w:tab w:val="left" w:pos="695"/>
        </w:tabs>
        <w:spacing w:line="274" w:lineRule="exact"/>
        <w:jc w:val="both"/>
      </w:pPr>
      <w:bookmarkStart w:id="4" w:name="bookmark5"/>
      <w:r>
        <w:rPr>
          <w:rStyle w:val="11"/>
          <w:b/>
          <w:bCs/>
        </w:rPr>
        <w:t>Цель проведения работ:</w:t>
      </w:r>
      <w:bookmarkEnd w:id="4"/>
    </w:p>
    <w:p w:rsidR="002E57D5" w:rsidRDefault="000C775C" w:rsidP="00A6253C">
      <w:pPr>
        <w:pStyle w:val="20"/>
        <w:framePr w:w="9538" w:h="14492" w:hRule="exact" w:wrap="none" w:vAnchor="page" w:hAnchor="page" w:x="1592" w:y="2154"/>
        <w:numPr>
          <w:ilvl w:val="1"/>
          <w:numId w:val="1"/>
        </w:numPr>
        <w:shd w:val="clear" w:color="auto" w:fill="auto"/>
        <w:tabs>
          <w:tab w:val="left" w:pos="518"/>
        </w:tabs>
        <w:spacing w:after="0" w:line="274" w:lineRule="exact"/>
        <w:ind w:firstLine="0"/>
      </w:pPr>
      <w:r>
        <w:rPr>
          <w:rStyle w:val="22"/>
        </w:rPr>
        <w:t xml:space="preserve">4.1. </w:t>
      </w:r>
      <w:r>
        <w:rPr>
          <w:rStyle w:val="21"/>
        </w:rPr>
        <w:t xml:space="preserve">Завершение строительства и ввод </w:t>
      </w:r>
      <w:r>
        <w:rPr>
          <w:rStyle w:val="22"/>
        </w:rPr>
        <w:t xml:space="preserve">в </w:t>
      </w:r>
      <w:r>
        <w:rPr>
          <w:rStyle w:val="21"/>
        </w:rPr>
        <w:t>эксплуатацию объектов УПТ, НСППТ, УП</w:t>
      </w:r>
      <w:proofErr w:type="gramStart"/>
      <w:r>
        <w:rPr>
          <w:rStyle w:val="21"/>
        </w:rPr>
        <w:t>1</w:t>
      </w:r>
      <w:proofErr w:type="gramEnd"/>
      <w:r>
        <w:rPr>
          <w:rStyle w:val="21"/>
        </w:rPr>
        <w:t xml:space="preserve"> и Галерей 1АДБДВ.</w:t>
      </w:r>
    </w:p>
    <w:p w:rsidR="002E57D5" w:rsidRDefault="000C775C" w:rsidP="00A6253C">
      <w:pPr>
        <w:pStyle w:val="30"/>
        <w:framePr w:w="9538" w:h="14492" w:hRule="exact" w:wrap="none" w:vAnchor="page" w:hAnchor="page" w:x="1592" w:y="2154"/>
        <w:shd w:val="clear" w:color="auto" w:fill="auto"/>
        <w:spacing w:before="0" w:line="274" w:lineRule="exact"/>
        <w:jc w:val="both"/>
      </w:pPr>
      <w:r>
        <w:rPr>
          <w:rStyle w:val="31"/>
          <w:b/>
          <w:bCs/>
        </w:rPr>
        <w:t>Содержание работ.</w:t>
      </w:r>
    </w:p>
    <w:p w:rsidR="002E57D5" w:rsidRDefault="000C775C" w:rsidP="00A6253C">
      <w:pPr>
        <w:pStyle w:val="10"/>
        <w:framePr w:w="9538" w:h="14492" w:hRule="exact" w:wrap="none" w:vAnchor="page" w:hAnchor="page" w:x="1592" w:y="2154"/>
        <w:numPr>
          <w:ilvl w:val="0"/>
          <w:numId w:val="2"/>
        </w:numPr>
        <w:shd w:val="clear" w:color="auto" w:fill="auto"/>
        <w:tabs>
          <w:tab w:val="left" w:pos="518"/>
        </w:tabs>
        <w:spacing w:line="274" w:lineRule="exact"/>
        <w:jc w:val="both"/>
      </w:pPr>
      <w:bookmarkStart w:id="5" w:name="bookmark6"/>
      <w:r>
        <w:rPr>
          <w:rStyle w:val="11"/>
          <w:b/>
          <w:bCs/>
        </w:rPr>
        <w:t>Состав работ</w:t>
      </w:r>
      <w:bookmarkEnd w:id="5"/>
    </w:p>
    <w:p w:rsidR="002E57D5" w:rsidRDefault="000C775C" w:rsidP="00A6253C">
      <w:pPr>
        <w:pStyle w:val="20"/>
        <w:framePr w:w="9538" w:h="14492" w:hRule="exact" w:wrap="none" w:vAnchor="page" w:hAnchor="page" w:x="1592" w:y="2154"/>
        <w:shd w:val="clear" w:color="auto" w:fill="auto"/>
        <w:spacing w:after="0" w:line="274" w:lineRule="exact"/>
        <w:ind w:firstLine="0"/>
        <w:jc w:val="left"/>
      </w:pPr>
      <w:r>
        <w:rPr>
          <w:rStyle w:val="22"/>
        </w:rPr>
        <w:t xml:space="preserve">По </w:t>
      </w:r>
      <w:r>
        <w:rPr>
          <w:rStyle w:val="21"/>
        </w:rPr>
        <w:t xml:space="preserve">настоящему техническому заданию </w:t>
      </w:r>
      <w:r>
        <w:rPr>
          <w:rStyle w:val="22"/>
        </w:rPr>
        <w:t xml:space="preserve">на </w:t>
      </w:r>
      <w:r>
        <w:rPr>
          <w:rStyle w:val="21"/>
        </w:rPr>
        <w:t xml:space="preserve">объектах Узел приема </w:t>
      </w:r>
      <w:r>
        <w:rPr>
          <w:rStyle w:val="22"/>
        </w:rPr>
        <w:t xml:space="preserve">топлива </w:t>
      </w:r>
      <w:r>
        <w:rPr>
          <w:rStyle w:val="21"/>
        </w:rPr>
        <w:t xml:space="preserve">(УПТ), насосная станция пенного пожаротушения (НСППТ), галереи конвейеров 1А, 1Б, 1В, Узел пересыпки №1 </w:t>
      </w:r>
      <w:r>
        <w:rPr>
          <w:rStyle w:val="22"/>
        </w:rPr>
        <w:t xml:space="preserve">и </w:t>
      </w:r>
      <w:r>
        <w:rPr>
          <w:rStyle w:val="21"/>
        </w:rPr>
        <w:t xml:space="preserve">прилегающей к </w:t>
      </w:r>
      <w:r>
        <w:rPr>
          <w:rStyle w:val="22"/>
        </w:rPr>
        <w:t xml:space="preserve">ним </w:t>
      </w:r>
      <w:r>
        <w:rPr>
          <w:rStyle w:val="21"/>
        </w:rPr>
        <w:t>территории выполняются следующие работы:</w:t>
      </w:r>
    </w:p>
    <w:p w:rsidR="002E57D5" w:rsidRDefault="000C775C" w:rsidP="00A6253C">
      <w:pPr>
        <w:pStyle w:val="20"/>
        <w:framePr w:w="9538" w:h="14492" w:hRule="exact" w:wrap="none" w:vAnchor="page" w:hAnchor="page" w:x="1592" w:y="2154"/>
        <w:numPr>
          <w:ilvl w:val="0"/>
          <w:numId w:val="3"/>
        </w:numPr>
        <w:shd w:val="clear" w:color="auto" w:fill="auto"/>
        <w:tabs>
          <w:tab w:val="left" w:pos="244"/>
        </w:tabs>
        <w:spacing w:after="0" w:line="274" w:lineRule="exact"/>
        <w:ind w:firstLine="0"/>
      </w:pPr>
      <w:r>
        <w:rPr>
          <w:rStyle w:val="21"/>
        </w:rPr>
        <w:t xml:space="preserve">Монтаж </w:t>
      </w:r>
      <w:proofErr w:type="gramStart"/>
      <w:r>
        <w:rPr>
          <w:rStyle w:val="21"/>
        </w:rPr>
        <w:t>электротехнического</w:t>
      </w:r>
      <w:proofErr w:type="gramEnd"/>
      <w:r>
        <w:rPr>
          <w:rStyle w:val="21"/>
        </w:rPr>
        <w:t xml:space="preserve"> оборудования;</w:t>
      </w:r>
    </w:p>
    <w:p w:rsidR="002E57D5" w:rsidRDefault="000C775C" w:rsidP="00A6253C">
      <w:pPr>
        <w:pStyle w:val="20"/>
        <w:framePr w:w="9538" w:h="14492" w:hRule="exact" w:wrap="none" w:vAnchor="page" w:hAnchor="page" w:x="1592" w:y="2154"/>
        <w:numPr>
          <w:ilvl w:val="0"/>
          <w:numId w:val="3"/>
        </w:numPr>
        <w:shd w:val="clear" w:color="auto" w:fill="auto"/>
        <w:tabs>
          <w:tab w:val="left" w:pos="254"/>
        </w:tabs>
        <w:spacing w:after="0" w:line="274" w:lineRule="exact"/>
        <w:ind w:right="540" w:firstLine="0"/>
        <w:jc w:val="left"/>
      </w:pPr>
      <w:proofErr w:type="gramStart"/>
      <w:r>
        <w:rPr>
          <w:rStyle w:val="21"/>
        </w:rPr>
        <w:t xml:space="preserve">Монтаж </w:t>
      </w:r>
      <w:r>
        <w:rPr>
          <w:rStyle w:val="22"/>
        </w:rPr>
        <w:t xml:space="preserve">силовых и контрольных </w:t>
      </w:r>
      <w:r>
        <w:rPr>
          <w:rStyle w:val="21"/>
        </w:rPr>
        <w:t xml:space="preserve">кабелей, включая заделку, разводку жил кабелей </w:t>
      </w:r>
      <w:r>
        <w:rPr>
          <w:rStyle w:val="22"/>
        </w:rPr>
        <w:t xml:space="preserve">в шкафу (панели, </w:t>
      </w:r>
      <w:r>
        <w:rPr>
          <w:rStyle w:val="21"/>
        </w:rPr>
        <w:t xml:space="preserve">сборке, коробке </w:t>
      </w:r>
      <w:r>
        <w:rPr>
          <w:rStyle w:val="22"/>
        </w:rPr>
        <w:t xml:space="preserve">и </w:t>
      </w:r>
      <w:r>
        <w:rPr>
          <w:rStyle w:val="21"/>
        </w:rPr>
        <w:t xml:space="preserve">т.д.) </w:t>
      </w:r>
      <w:r>
        <w:rPr>
          <w:rStyle w:val="22"/>
        </w:rPr>
        <w:t xml:space="preserve">и </w:t>
      </w:r>
      <w:r>
        <w:rPr>
          <w:rStyle w:val="21"/>
        </w:rPr>
        <w:t xml:space="preserve">подключение жил кабелей (проводов) в </w:t>
      </w:r>
      <w:r>
        <w:rPr>
          <w:rStyle w:val="22"/>
        </w:rPr>
        <w:t xml:space="preserve">шкафу </w:t>
      </w:r>
      <w:r>
        <w:rPr>
          <w:rStyle w:val="21"/>
        </w:rPr>
        <w:t>(панели, сборке, коробке, на приборе, на датчике, на приводе и т.д.);</w:t>
      </w:r>
      <w:proofErr w:type="gramEnd"/>
    </w:p>
    <w:p w:rsidR="002E57D5" w:rsidRDefault="000C775C" w:rsidP="00A6253C">
      <w:pPr>
        <w:pStyle w:val="20"/>
        <w:framePr w:w="9538" w:h="14492" w:hRule="exact" w:wrap="none" w:vAnchor="page" w:hAnchor="page" w:x="1592" w:y="2154"/>
        <w:numPr>
          <w:ilvl w:val="0"/>
          <w:numId w:val="3"/>
        </w:numPr>
        <w:shd w:val="clear" w:color="auto" w:fill="auto"/>
        <w:tabs>
          <w:tab w:val="left" w:pos="254"/>
        </w:tabs>
        <w:spacing w:after="0" w:line="274" w:lineRule="exact"/>
        <w:ind w:firstLine="0"/>
        <w:jc w:val="left"/>
      </w:pPr>
      <w:r>
        <w:rPr>
          <w:rStyle w:val="21"/>
        </w:rPr>
        <w:t xml:space="preserve">Монтаж местных кабельных трасс до оконечных устройств, монтаж коробок соединительных, блоков контактных зажимов (БКЗ), которые </w:t>
      </w:r>
      <w:r>
        <w:rPr>
          <w:rStyle w:val="22"/>
        </w:rPr>
        <w:t xml:space="preserve">упоминаются </w:t>
      </w:r>
      <w:r>
        <w:rPr>
          <w:rStyle w:val="21"/>
        </w:rPr>
        <w:t>в кабельных журналах, указанных в Техническом задании;</w:t>
      </w:r>
    </w:p>
    <w:p w:rsidR="002E57D5" w:rsidRDefault="000C775C" w:rsidP="00A6253C">
      <w:pPr>
        <w:pStyle w:val="20"/>
        <w:framePr w:w="9538" w:h="14492" w:hRule="exact" w:wrap="none" w:vAnchor="page" w:hAnchor="page" w:x="1592" w:y="2154"/>
        <w:shd w:val="clear" w:color="auto" w:fill="auto"/>
        <w:spacing w:after="0" w:line="274" w:lineRule="exact"/>
        <w:ind w:firstLine="0"/>
      </w:pPr>
      <w:r>
        <w:rPr>
          <w:rStyle w:val="21"/>
        </w:rPr>
        <w:t xml:space="preserve">-Разработка </w:t>
      </w:r>
      <w:r>
        <w:rPr>
          <w:rStyle w:val="22"/>
        </w:rPr>
        <w:t xml:space="preserve">грунта и </w:t>
      </w:r>
      <w:r>
        <w:rPr>
          <w:rStyle w:val="21"/>
        </w:rPr>
        <w:t xml:space="preserve">обратная засыпка для </w:t>
      </w:r>
      <w:r>
        <w:rPr>
          <w:rStyle w:val="22"/>
        </w:rPr>
        <w:t xml:space="preserve">внешнего </w:t>
      </w:r>
      <w:r>
        <w:rPr>
          <w:rStyle w:val="21"/>
        </w:rPr>
        <w:t>контура заземления;</w:t>
      </w:r>
    </w:p>
    <w:p w:rsidR="002E57D5" w:rsidRDefault="000C775C" w:rsidP="00A6253C">
      <w:pPr>
        <w:pStyle w:val="20"/>
        <w:framePr w:w="9538" w:h="14492" w:hRule="exact" w:wrap="none" w:vAnchor="page" w:hAnchor="page" w:x="1592" w:y="2154"/>
        <w:shd w:val="clear" w:color="auto" w:fill="auto"/>
        <w:spacing w:after="0" w:line="274" w:lineRule="exact"/>
        <w:ind w:firstLine="0"/>
      </w:pPr>
      <w:r>
        <w:rPr>
          <w:rStyle w:val="21"/>
        </w:rPr>
        <w:t xml:space="preserve">Заказчик вправе дополнять </w:t>
      </w:r>
      <w:r>
        <w:rPr>
          <w:rStyle w:val="22"/>
        </w:rPr>
        <w:t xml:space="preserve">или </w:t>
      </w:r>
      <w:r>
        <w:rPr>
          <w:rStyle w:val="21"/>
        </w:rPr>
        <w:t>исключать объёмы работ, определённые техническим заданием, исходя из фактического состояния объекта при заключении договора.</w:t>
      </w:r>
    </w:p>
    <w:p w:rsidR="002E57D5" w:rsidRDefault="000C775C" w:rsidP="00A6253C">
      <w:pPr>
        <w:pStyle w:val="20"/>
        <w:framePr w:w="9538" w:h="14492" w:hRule="exact" w:wrap="none" w:vAnchor="page" w:hAnchor="page" w:x="1592" w:y="2154"/>
        <w:numPr>
          <w:ilvl w:val="0"/>
          <w:numId w:val="2"/>
        </w:numPr>
        <w:shd w:val="clear" w:color="auto" w:fill="auto"/>
        <w:tabs>
          <w:tab w:val="left" w:pos="522"/>
        </w:tabs>
        <w:spacing w:after="0" w:line="274" w:lineRule="exact"/>
        <w:ind w:firstLine="0"/>
      </w:pPr>
      <w:r>
        <w:rPr>
          <w:rStyle w:val="21"/>
        </w:rPr>
        <w:t xml:space="preserve">Работы выполняются </w:t>
      </w:r>
      <w:r>
        <w:rPr>
          <w:rStyle w:val="22"/>
        </w:rPr>
        <w:t xml:space="preserve">в </w:t>
      </w:r>
      <w:r>
        <w:rPr>
          <w:rStyle w:val="21"/>
        </w:rPr>
        <w:t xml:space="preserve">соответствии с рабочей документацией, перечисленной в </w:t>
      </w:r>
      <w:r>
        <w:rPr>
          <w:rStyle w:val="22"/>
        </w:rPr>
        <w:t xml:space="preserve">Приложении </w:t>
      </w:r>
      <w:r>
        <w:rPr>
          <w:rStyle w:val="21"/>
        </w:rPr>
        <w:t>№1 к настоящему ТЗ.</w:t>
      </w:r>
    </w:p>
    <w:p w:rsidR="002E57D5" w:rsidRDefault="000C775C" w:rsidP="00A6253C">
      <w:pPr>
        <w:pStyle w:val="20"/>
        <w:framePr w:w="9538" w:h="14492" w:hRule="exact" w:wrap="none" w:vAnchor="page" w:hAnchor="page" w:x="1592" w:y="2154"/>
        <w:numPr>
          <w:ilvl w:val="0"/>
          <w:numId w:val="2"/>
        </w:numPr>
        <w:shd w:val="clear" w:color="auto" w:fill="auto"/>
        <w:tabs>
          <w:tab w:val="left" w:pos="522"/>
        </w:tabs>
        <w:spacing w:after="0" w:line="274" w:lineRule="exact"/>
        <w:ind w:firstLine="0"/>
      </w:pPr>
      <w:r>
        <w:rPr>
          <w:rStyle w:val="21"/>
        </w:rPr>
        <w:t xml:space="preserve">Предварительная ведомость </w:t>
      </w:r>
      <w:proofErr w:type="gramStart"/>
      <w:r>
        <w:rPr>
          <w:rStyle w:val="21"/>
        </w:rPr>
        <w:t>монтируемого</w:t>
      </w:r>
      <w:proofErr w:type="gramEnd"/>
      <w:r>
        <w:rPr>
          <w:rStyle w:val="21"/>
        </w:rPr>
        <w:t xml:space="preserve"> оборудования </w:t>
      </w:r>
      <w:r>
        <w:rPr>
          <w:rStyle w:val="22"/>
        </w:rPr>
        <w:t xml:space="preserve">и выполняемых </w:t>
      </w:r>
      <w:r>
        <w:rPr>
          <w:rStyle w:val="21"/>
        </w:rPr>
        <w:t xml:space="preserve">работ приведена </w:t>
      </w:r>
      <w:r>
        <w:rPr>
          <w:rStyle w:val="22"/>
        </w:rPr>
        <w:t xml:space="preserve">в </w:t>
      </w:r>
      <w:r>
        <w:rPr>
          <w:rStyle w:val="21"/>
        </w:rPr>
        <w:t>Приложении №2.</w:t>
      </w:r>
    </w:p>
    <w:p w:rsidR="002E57D5" w:rsidRDefault="000C775C" w:rsidP="00A6253C">
      <w:pPr>
        <w:pStyle w:val="20"/>
        <w:framePr w:w="9538" w:h="14492" w:hRule="exact" w:wrap="none" w:vAnchor="page" w:hAnchor="page" w:x="1592" w:y="2154"/>
        <w:numPr>
          <w:ilvl w:val="0"/>
          <w:numId w:val="2"/>
        </w:numPr>
        <w:shd w:val="clear" w:color="auto" w:fill="auto"/>
        <w:tabs>
          <w:tab w:val="left" w:pos="522"/>
        </w:tabs>
        <w:spacing w:after="0" w:line="274" w:lineRule="exact"/>
        <w:ind w:firstLine="0"/>
        <w:jc w:val="left"/>
      </w:pPr>
      <w:r>
        <w:rPr>
          <w:rStyle w:val="21"/>
        </w:rPr>
        <w:t xml:space="preserve">Работы выполняются с применением оборудования и материалов Заказчика, </w:t>
      </w:r>
      <w:r>
        <w:rPr>
          <w:rStyle w:val="22"/>
        </w:rPr>
        <w:t xml:space="preserve">и </w:t>
      </w:r>
      <w:r>
        <w:rPr>
          <w:rStyle w:val="21"/>
        </w:rPr>
        <w:t xml:space="preserve">Подрядчика. Распределение ответственности за поставку оборудования и материалов </w:t>
      </w:r>
      <w:proofErr w:type="gramStart"/>
      <w:r>
        <w:rPr>
          <w:rStyle w:val="21"/>
        </w:rPr>
        <w:t>приведена</w:t>
      </w:r>
      <w:proofErr w:type="gramEnd"/>
      <w:r>
        <w:rPr>
          <w:rStyle w:val="21"/>
        </w:rPr>
        <w:t xml:space="preserve"> </w:t>
      </w:r>
      <w:r>
        <w:rPr>
          <w:rStyle w:val="22"/>
        </w:rPr>
        <w:t xml:space="preserve">в </w:t>
      </w:r>
      <w:r>
        <w:rPr>
          <w:rStyle w:val="21"/>
        </w:rPr>
        <w:t>Приложении №2.</w:t>
      </w:r>
    </w:p>
    <w:p w:rsidR="002E57D5" w:rsidRDefault="000C775C">
      <w:pPr>
        <w:pStyle w:val="25"/>
        <w:framePr w:wrap="none" w:vAnchor="page" w:hAnchor="page" w:x="11010" w:y="15598"/>
        <w:shd w:val="clear" w:color="auto" w:fill="auto"/>
        <w:spacing w:line="200" w:lineRule="exact"/>
      </w:pPr>
      <w:r>
        <w:rPr>
          <w:rStyle w:val="26"/>
        </w:rPr>
        <w:t>1</w:t>
      </w:r>
    </w:p>
    <w:p w:rsidR="00A6253C" w:rsidRPr="00EC36DB" w:rsidRDefault="00A6253C" w:rsidP="00A6253C">
      <w:pPr>
        <w:rPr>
          <w:rFonts w:ascii="Times New Roman" w:hAnsi="Times New Roman" w:cs="Times New Roman"/>
          <w:b/>
        </w:rPr>
      </w:pPr>
      <w:r w:rsidRPr="00EC36DB">
        <w:rPr>
          <w:rFonts w:ascii="Times New Roman" w:hAnsi="Times New Roman" w:cs="Times New Roman"/>
          <w:b/>
        </w:rPr>
        <w:t>Приложение № 1</w:t>
      </w:r>
    </w:p>
    <w:p w:rsidR="00A6253C" w:rsidRPr="00EC36DB" w:rsidRDefault="00A6253C" w:rsidP="00A6253C">
      <w:pPr>
        <w:rPr>
          <w:rFonts w:ascii="Times New Roman" w:hAnsi="Times New Roman" w:cs="Times New Roman"/>
          <w:b/>
        </w:rPr>
      </w:pPr>
      <w:r w:rsidRPr="00EC36DB">
        <w:rPr>
          <w:rFonts w:ascii="Times New Roman" w:hAnsi="Times New Roman" w:cs="Times New Roman"/>
          <w:b/>
        </w:rPr>
        <w:t xml:space="preserve">к Договору </w:t>
      </w:r>
      <w:r>
        <w:rPr>
          <w:rFonts w:ascii="Times New Roman" w:hAnsi="Times New Roman" w:cs="Times New Roman"/>
          <w:b/>
        </w:rPr>
        <w:t xml:space="preserve">  </w:t>
      </w:r>
      <w:r w:rsidRPr="00EC36DB">
        <w:rPr>
          <w:rFonts w:ascii="Times New Roman" w:hAnsi="Times New Roman" w:cs="Times New Roman"/>
          <w:b/>
        </w:rPr>
        <w:t>№________________</w:t>
      </w:r>
    </w:p>
    <w:p w:rsidR="002E57D5" w:rsidRDefault="00A6253C" w:rsidP="00A6253C">
      <w:pPr>
        <w:rPr>
          <w:sz w:val="2"/>
          <w:szCs w:val="2"/>
        </w:rPr>
        <w:sectPr w:rsidR="002E57D5" w:rsidSect="00A6253C">
          <w:pgSz w:w="11900" w:h="16840"/>
          <w:pgMar w:top="360" w:right="360" w:bottom="360" w:left="7513" w:header="0" w:footer="3" w:gutter="0"/>
          <w:cols w:space="720"/>
          <w:noEndnote/>
          <w:docGrid w:linePitch="360"/>
        </w:sectPr>
      </w:pPr>
      <w:r w:rsidRPr="00EC36DB">
        <w:rPr>
          <w:rFonts w:ascii="Times New Roman" w:hAnsi="Times New Roman" w:cs="Times New Roman"/>
          <w:b/>
        </w:rPr>
        <w:t>от «_____» __</w:t>
      </w:r>
      <w:bookmarkStart w:id="6" w:name="_GoBack"/>
      <w:bookmarkEnd w:id="6"/>
      <w:r w:rsidRPr="00EC36DB">
        <w:rPr>
          <w:rFonts w:ascii="Times New Roman" w:hAnsi="Times New Roman" w:cs="Times New Roman"/>
          <w:b/>
        </w:rPr>
        <w:t>_________ 2016 г.</w:t>
      </w:r>
    </w:p>
    <w:p w:rsidR="002E57D5" w:rsidRDefault="000C775C">
      <w:pPr>
        <w:pStyle w:val="20"/>
        <w:framePr w:w="9576" w:h="14136" w:hRule="exact" w:wrap="none" w:vAnchor="page" w:hAnchor="page" w:x="1655" w:y="817"/>
        <w:numPr>
          <w:ilvl w:val="0"/>
          <w:numId w:val="2"/>
        </w:numPr>
        <w:shd w:val="clear" w:color="auto" w:fill="auto"/>
        <w:tabs>
          <w:tab w:val="left" w:pos="519"/>
        </w:tabs>
        <w:spacing w:after="0" w:line="274" w:lineRule="exact"/>
        <w:ind w:firstLine="0"/>
      </w:pPr>
      <w:r>
        <w:rPr>
          <w:rStyle w:val="21"/>
        </w:rPr>
        <w:lastRenderedPageBreak/>
        <w:t xml:space="preserve">Техническое задание предусматривает выполнение работ с использованием строительных лесов. Подрядчик должен на основании заявок запросить у Заказчика смонтировать/демонтировать строительные леса и ЗУ С в соответствии с </w:t>
      </w:r>
      <w:proofErr w:type="gramStart"/>
      <w:r>
        <w:rPr>
          <w:rStyle w:val="21"/>
        </w:rPr>
        <w:t>согласованным</w:t>
      </w:r>
      <w:proofErr w:type="gramEnd"/>
      <w:r>
        <w:rPr>
          <w:rStyle w:val="21"/>
        </w:rPr>
        <w:t xml:space="preserve"> ППР и предоставить их во временное пользование Подрядчику для выполнения Работ. </w:t>
      </w:r>
      <w:proofErr w:type="gramStart"/>
      <w:r>
        <w:rPr>
          <w:rStyle w:val="21"/>
        </w:rPr>
        <w:t>Подрядчик несет ответственность за сохранность строительных лесов и ЗУ С, предоставленных Заказчиком, в течение всего срока пользования ими.</w:t>
      </w:r>
      <w:proofErr w:type="gramEnd"/>
    </w:p>
    <w:p w:rsidR="002E57D5" w:rsidRDefault="000C775C">
      <w:pPr>
        <w:pStyle w:val="20"/>
        <w:framePr w:w="9576" w:h="14136" w:hRule="exact" w:wrap="none" w:vAnchor="page" w:hAnchor="page" w:x="1655" w:y="817"/>
        <w:shd w:val="clear" w:color="auto" w:fill="auto"/>
        <w:spacing w:after="0" w:line="274" w:lineRule="exact"/>
        <w:ind w:firstLine="440"/>
      </w:pPr>
      <w:r>
        <w:rPr>
          <w:rStyle w:val="21"/>
        </w:rPr>
        <w:t>Для выполнения работ по настоящему техническому заданию требуются монтаж/ демонтаж строительных лесов в объеме 9251 кв. м. Предварительный объем монтажа/демонтажа лесов приведен в Приложении №2.1. Подрядчик в своем предложении должен уточнить объем монтажа/демонтажа лесов, необходимых для выполнения работ. Объемы, сверх указанных в предложении Подрядчика объемов, будут считаться произведенными Подрядчиком за его счет и в его интересе без возможности предъявления дополнительных расходов Заказчику по какому-либо основанию.</w:t>
      </w:r>
    </w:p>
    <w:p w:rsidR="002E57D5" w:rsidRDefault="000C775C">
      <w:pPr>
        <w:pStyle w:val="20"/>
        <w:framePr w:w="9576" w:h="14136" w:hRule="exact" w:wrap="none" w:vAnchor="page" w:hAnchor="page" w:x="1655" w:y="817"/>
        <w:shd w:val="clear" w:color="auto" w:fill="auto"/>
        <w:spacing w:after="0" w:line="274" w:lineRule="exact"/>
        <w:ind w:firstLine="0"/>
      </w:pPr>
      <w:r>
        <w:rPr>
          <w:rStyle w:val="21"/>
        </w:rPr>
        <w:t>Предварительный объем монтажа/демонтажа лесов приведен в Приложении №2.1</w:t>
      </w:r>
    </w:p>
    <w:p w:rsidR="002E57D5" w:rsidRDefault="000C775C">
      <w:pPr>
        <w:pStyle w:val="20"/>
        <w:framePr w:w="9576" w:h="14136" w:hRule="exact" w:wrap="none" w:vAnchor="page" w:hAnchor="page" w:x="1655" w:y="817"/>
        <w:numPr>
          <w:ilvl w:val="0"/>
          <w:numId w:val="2"/>
        </w:numPr>
        <w:shd w:val="clear" w:color="auto" w:fill="auto"/>
        <w:spacing w:after="0" w:line="274" w:lineRule="exact"/>
        <w:ind w:firstLine="0"/>
      </w:pPr>
      <w:r>
        <w:rPr>
          <w:rStyle w:val="21"/>
        </w:rPr>
        <w:t xml:space="preserve"> Работы, не учтенные Подрядчиком при определении стоимости Договора, но предусмотренные в рабочей документации к настоящему ТЗ, в том числе и работы по монтажу/демонтажу лесов, впоследствии не рассматриваются как дополнительные.</w:t>
      </w:r>
    </w:p>
    <w:p w:rsidR="002E57D5" w:rsidRDefault="000C775C">
      <w:pPr>
        <w:pStyle w:val="20"/>
        <w:framePr w:w="9576" w:h="14136" w:hRule="exact" w:wrap="none" w:vAnchor="page" w:hAnchor="page" w:x="1655" w:y="817"/>
        <w:numPr>
          <w:ilvl w:val="0"/>
          <w:numId w:val="2"/>
        </w:numPr>
        <w:shd w:val="clear" w:color="auto" w:fill="auto"/>
        <w:tabs>
          <w:tab w:val="left" w:pos="519"/>
        </w:tabs>
        <w:spacing w:after="0" w:line="274" w:lineRule="exact"/>
        <w:ind w:firstLine="0"/>
      </w:pPr>
      <w:proofErr w:type="gramStart"/>
      <w:r>
        <w:rPr>
          <w:rStyle w:val="21"/>
        </w:rPr>
        <w:t>На основании Приложения №1 и Приложения №2 к настоящему ТЗ Подрядчик в составе своего Технико-коммерческого предложения подготавливает Ведомость объемов и стоимости работ, оборудования и материалов, с единичными расценками, включающими в себя все затраты, необходимые для выполнения работ (поставки материалов и оборудования) по п. 5.1 настоящего ТЗ, с общей стоимостью в текущих ценах по форме Приложения №3 к настоящему ТЗ.</w:t>
      </w:r>
      <w:proofErr w:type="gramEnd"/>
    </w:p>
    <w:p w:rsidR="002E57D5" w:rsidRDefault="000C775C">
      <w:pPr>
        <w:pStyle w:val="20"/>
        <w:framePr w:w="9576" w:h="14136" w:hRule="exact" w:wrap="none" w:vAnchor="page" w:hAnchor="page" w:x="1655" w:y="817"/>
        <w:numPr>
          <w:ilvl w:val="0"/>
          <w:numId w:val="2"/>
        </w:numPr>
        <w:shd w:val="clear" w:color="auto" w:fill="auto"/>
        <w:tabs>
          <w:tab w:val="left" w:pos="519"/>
        </w:tabs>
        <w:spacing w:after="0" w:line="274" w:lineRule="exact"/>
        <w:ind w:firstLine="0"/>
      </w:pPr>
      <w:r>
        <w:rPr>
          <w:rStyle w:val="21"/>
        </w:rPr>
        <w:t>При составлении графика выполнения работ необходимо учесть, что наименование и объем работ по графику должны соответствовать наименованию конкретных работ.</w:t>
      </w:r>
    </w:p>
    <w:p w:rsidR="002E57D5" w:rsidRDefault="000C775C">
      <w:pPr>
        <w:pStyle w:val="20"/>
        <w:framePr w:w="9576" w:h="14136" w:hRule="exact" w:wrap="none" w:vAnchor="page" w:hAnchor="page" w:x="1655" w:y="817"/>
        <w:numPr>
          <w:ilvl w:val="0"/>
          <w:numId w:val="2"/>
        </w:numPr>
        <w:shd w:val="clear" w:color="auto" w:fill="auto"/>
        <w:tabs>
          <w:tab w:val="left" w:pos="519"/>
        </w:tabs>
        <w:spacing w:after="0" w:line="274" w:lineRule="exact"/>
        <w:ind w:firstLine="0"/>
      </w:pPr>
      <w:r>
        <w:rPr>
          <w:rStyle w:val="21"/>
        </w:rPr>
        <w:t xml:space="preserve">Подрядчик в составе конкурсной документации предоставляет комплект сметной документации на стоимость оферты, выполненный в одной из нормативных баз: СНБ-2001 (ТЕР, ФБР, </w:t>
      </w:r>
      <w:proofErr w:type="spellStart"/>
      <w:r>
        <w:rPr>
          <w:rStyle w:val="21"/>
        </w:rPr>
        <w:t>ФЕРр</w:t>
      </w:r>
      <w:proofErr w:type="spellEnd"/>
      <w:r>
        <w:rPr>
          <w:rStyle w:val="21"/>
        </w:rPr>
        <w:t xml:space="preserve">, </w:t>
      </w:r>
      <w:proofErr w:type="spellStart"/>
      <w:r>
        <w:rPr>
          <w:rStyle w:val="21"/>
        </w:rPr>
        <w:t>ФЕРм</w:t>
      </w:r>
      <w:proofErr w:type="spellEnd"/>
      <w:r>
        <w:rPr>
          <w:rStyle w:val="21"/>
        </w:rPr>
        <w:t xml:space="preserve">, </w:t>
      </w:r>
      <w:proofErr w:type="spellStart"/>
      <w:r>
        <w:rPr>
          <w:rStyle w:val="21"/>
        </w:rPr>
        <w:t>ФЕРп</w:t>
      </w:r>
      <w:proofErr w:type="spellEnd"/>
      <w:r>
        <w:rPr>
          <w:rStyle w:val="21"/>
        </w:rPr>
        <w:t xml:space="preserve">, ИЕР, </w:t>
      </w:r>
      <w:proofErr w:type="spellStart"/>
      <w:r>
        <w:rPr>
          <w:rStyle w:val="21"/>
        </w:rPr>
        <w:t>ИЕРр</w:t>
      </w:r>
      <w:proofErr w:type="spellEnd"/>
      <w:r>
        <w:rPr>
          <w:rStyle w:val="21"/>
        </w:rPr>
        <w:t>), с указанием индексов (СМР, материалы, оплата труда, эксплуатация машин и механизмов) при использовании справочников ФБР, ТЕР.</w:t>
      </w:r>
    </w:p>
    <w:p w:rsidR="002E57D5" w:rsidRDefault="000C775C">
      <w:pPr>
        <w:pStyle w:val="20"/>
        <w:framePr w:w="9576" w:h="14136" w:hRule="exact" w:wrap="none" w:vAnchor="page" w:hAnchor="page" w:x="1655" w:y="817"/>
        <w:shd w:val="clear" w:color="auto" w:fill="auto"/>
        <w:spacing w:after="0" w:line="274" w:lineRule="exact"/>
        <w:ind w:firstLine="0"/>
      </w:pPr>
      <w:r>
        <w:rPr>
          <w:rStyle w:val="21"/>
        </w:rPr>
        <w:t>Сметная документация должна содержать все планируемые Подрядчиком (Исполнителем) расходы, включая материалы, механизмы, транспортно-заготовительные и командировочные расходы.</w:t>
      </w:r>
    </w:p>
    <w:p w:rsidR="002E57D5" w:rsidRDefault="000C775C">
      <w:pPr>
        <w:pStyle w:val="20"/>
        <w:framePr w:w="9576" w:h="14136" w:hRule="exact" w:wrap="none" w:vAnchor="page" w:hAnchor="page" w:x="1655" w:y="817"/>
        <w:shd w:val="clear" w:color="auto" w:fill="auto"/>
        <w:spacing w:after="0" w:line="274" w:lineRule="exact"/>
        <w:ind w:firstLine="0"/>
      </w:pPr>
      <w:r>
        <w:rPr>
          <w:rStyle w:val="21"/>
        </w:rPr>
        <w:t xml:space="preserve">Сметная документация должна быть представлена в электронном виде в форматах: </w:t>
      </w:r>
      <w:r w:rsidRPr="000C775C">
        <w:rPr>
          <w:rStyle w:val="21"/>
          <w:lang w:eastAsia="en-US" w:bidi="en-US"/>
        </w:rPr>
        <w:t>.</w:t>
      </w:r>
      <w:proofErr w:type="spellStart"/>
      <w:r>
        <w:rPr>
          <w:rStyle w:val="21"/>
          <w:lang w:val="en-US" w:eastAsia="en-US" w:bidi="en-US"/>
        </w:rPr>
        <w:t>xls</w:t>
      </w:r>
      <w:proofErr w:type="spellEnd"/>
      <w:r w:rsidRPr="000C775C">
        <w:rPr>
          <w:rStyle w:val="21"/>
          <w:lang w:eastAsia="en-US" w:bidi="en-US"/>
        </w:rPr>
        <w:t xml:space="preserve"> </w:t>
      </w:r>
      <w:r>
        <w:rPr>
          <w:rStyle w:val="21"/>
        </w:rPr>
        <w:t xml:space="preserve">и </w:t>
      </w:r>
      <w:r w:rsidRPr="000C775C">
        <w:rPr>
          <w:rStyle w:val="21"/>
          <w:lang w:eastAsia="en-US" w:bidi="en-US"/>
        </w:rPr>
        <w:t>.</w:t>
      </w:r>
      <w:proofErr w:type="spellStart"/>
      <w:r>
        <w:rPr>
          <w:rStyle w:val="21"/>
          <w:lang w:val="en-US" w:eastAsia="en-US" w:bidi="en-US"/>
        </w:rPr>
        <w:t>gsf</w:t>
      </w:r>
      <w:proofErr w:type="spellEnd"/>
      <w:r w:rsidRPr="000C775C">
        <w:rPr>
          <w:rStyle w:val="21"/>
          <w:lang w:eastAsia="en-US" w:bidi="en-US"/>
        </w:rPr>
        <w:t xml:space="preserve">, </w:t>
      </w:r>
      <w:r>
        <w:rPr>
          <w:rStyle w:val="21"/>
        </w:rPr>
        <w:t>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2E57D5" w:rsidRDefault="000C775C">
      <w:pPr>
        <w:pStyle w:val="20"/>
        <w:framePr w:w="9576" w:h="14136" w:hRule="exact" w:wrap="none" w:vAnchor="page" w:hAnchor="page" w:x="1655" w:y="817"/>
        <w:numPr>
          <w:ilvl w:val="0"/>
          <w:numId w:val="2"/>
        </w:numPr>
        <w:shd w:val="clear" w:color="auto" w:fill="auto"/>
        <w:tabs>
          <w:tab w:val="left" w:pos="606"/>
        </w:tabs>
        <w:spacing w:after="0" w:line="274" w:lineRule="exact"/>
        <w:ind w:firstLine="0"/>
      </w:pPr>
      <w:r>
        <w:rPr>
          <w:rStyle w:val="21"/>
        </w:rPr>
        <w:t>Подрядчик в составе конкурсной документации предоставляет Ведомость единичных расценок на работы, указанные в «Ведомости объемов и стоимости работ, оборудования и материалов» с приведением обоснования на основе примененных ФБР, ТЕР и принятых индексов.</w:t>
      </w:r>
    </w:p>
    <w:p w:rsidR="002E57D5" w:rsidRDefault="000C775C">
      <w:pPr>
        <w:pStyle w:val="20"/>
        <w:framePr w:w="9576" w:h="14136" w:hRule="exact" w:wrap="none" w:vAnchor="page" w:hAnchor="page" w:x="1655" w:y="817"/>
        <w:numPr>
          <w:ilvl w:val="0"/>
          <w:numId w:val="2"/>
        </w:numPr>
        <w:shd w:val="clear" w:color="auto" w:fill="auto"/>
        <w:tabs>
          <w:tab w:val="left" w:pos="606"/>
        </w:tabs>
        <w:spacing w:after="240" w:line="274" w:lineRule="exact"/>
        <w:ind w:firstLine="0"/>
      </w:pPr>
      <w:r>
        <w:rPr>
          <w:rStyle w:val="21"/>
        </w:rPr>
        <w:t xml:space="preserve">Подрядчик в составе конкурсной документации предоставляет Ведомость единичных расценок на оборудование и </w:t>
      </w:r>
      <w:proofErr w:type="gramStart"/>
      <w:r>
        <w:rPr>
          <w:rStyle w:val="21"/>
        </w:rPr>
        <w:t>материалы</w:t>
      </w:r>
      <w:proofErr w:type="gramEnd"/>
      <w:r>
        <w:rPr>
          <w:rStyle w:val="21"/>
        </w:rPr>
        <w:t xml:space="preserve"> указанные в «Ведомости объемов и стоимости </w:t>
      </w:r>
      <w:r>
        <w:rPr>
          <w:rStyle w:val="27"/>
        </w:rPr>
        <w:t>работ, о</w:t>
      </w:r>
      <w:r>
        <w:rPr>
          <w:rStyle w:val="21"/>
        </w:rPr>
        <w:t>борудования и материалов» с приведением обоснования на основе счетов поставщиков и принятых коэффициентов на заготовительно-складские расходы.</w:t>
      </w:r>
    </w:p>
    <w:p w:rsidR="002E57D5" w:rsidRDefault="000C775C">
      <w:pPr>
        <w:pStyle w:val="10"/>
        <w:framePr w:w="9576" w:h="14136" w:hRule="exact" w:wrap="none" w:vAnchor="page" w:hAnchor="page" w:x="1655" w:y="817"/>
        <w:numPr>
          <w:ilvl w:val="0"/>
          <w:numId w:val="4"/>
        </w:numPr>
        <w:shd w:val="clear" w:color="auto" w:fill="auto"/>
        <w:tabs>
          <w:tab w:val="left" w:pos="298"/>
        </w:tabs>
        <w:spacing w:line="274" w:lineRule="exact"/>
        <w:jc w:val="both"/>
      </w:pPr>
      <w:bookmarkStart w:id="7" w:name="bookmark7"/>
      <w:r>
        <w:rPr>
          <w:rStyle w:val="12"/>
          <w:b/>
          <w:bCs/>
        </w:rPr>
        <w:t>Требования к Подрядчику:</w:t>
      </w:r>
      <w:bookmarkEnd w:id="7"/>
    </w:p>
    <w:p w:rsidR="002E57D5" w:rsidRDefault="000C775C">
      <w:pPr>
        <w:pStyle w:val="20"/>
        <w:framePr w:w="9576" w:h="14136" w:hRule="exact" w:wrap="none" w:vAnchor="page" w:hAnchor="page" w:x="1655" w:y="817"/>
        <w:numPr>
          <w:ilvl w:val="1"/>
          <w:numId w:val="4"/>
        </w:numPr>
        <w:shd w:val="clear" w:color="auto" w:fill="auto"/>
        <w:tabs>
          <w:tab w:val="left" w:pos="519"/>
        </w:tabs>
        <w:spacing w:after="0" w:line="274" w:lineRule="exact"/>
        <w:ind w:firstLine="0"/>
      </w:pPr>
      <w:r>
        <w:rPr>
          <w:rStyle w:val="21"/>
        </w:rPr>
        <w:t xml:space="preserve">Наличие </w:t>
      </w:r>
      <w:proofErr w:type="gramStart"/>
      <w:r>
        <w:rPr>
          <w:rStyle w:val="21"/>
        </w:rPr>
        <w:t>у Подрядчика Свидетельства о допуске к определенным видам работ на опасных производственных объектах в рамках</w:t>
      </w:r>
      <w:proofErr w:type="gramEnd"/>
      <w:r>
        <w:rPr>
          <w:rStyle w:val="21"/>
        </w:rPr>
        <w:t xml:space="preserve"> настоящего технического задания, которые оказывают влияние на безопасность объектов капитального строительства, выданного саморегулируемой организацией в порядке, установленным Градостроительным кодексом</w:t>
      </w:r>
    </w:p>
    <w:p w:rsidR="002E57D5" w:rsidRDefault="000C775C">
      <w:pPr>
        <w:pStyle w:val="a5"/>
        <w:framePr w:wrap="none" w:vAnchor="page" w:hAnchor="page" w:x="10981" w:y="15588"/>
        <w:shd w:val="clear" w:color="auto" w:fill="auto"/>
        <w:spacing w:line="200" w:lineRule="exact"/>
      </w:pPr>
      <w:r>
        <w:rPr>
          <w:rStyle w:val="a6"/>
        </w:rPr>
        <w:t>2</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20"/>
        <w:framePr w:w="9586" w:h="14420" w:hRule="exact" w:wrap="none" w:vAnchor="page" w:hAnchor="page" w:x="1650" w:y="808"/>
        <w:shd w:val="clear" w:color="auto" w:fill="auto"/>
        <w:spacing w:after="0" w:line="274" w:lineRule="exact"/>
        <w:ind w:firstLine="0"/>
      </w:pPr>
      <w:r>
        <w:rPr>
          <w:rStyle w:val="21"/>
        </w:rPr>
        <w:lastRenderedPageBreak/>
        <w:t xml:space="preserve">Российской Федерации, включая особо опасные и технически сложные объекты капитального строительства (кроме объектов использования атомной энергии), в </w:t>
      </w:r>
      <w:proofErr w:type="spellStart"/>
      <w:r>
        <w:rPr>
          <w:rStyle w:val="21"/>
        </w:rPr>
        <w:t>т.ч</w:t>
      </w:r>
      <w:proofErr w:type="spellEnd"/>
      <w:r>
        <w:rPr>
          <w:rStyle w:val="21"/>
        </w:rPr>
        <w:t>.:</w:t>
      </w:r>
    </w:p>
    <w:p w:rsidR="002E57D5" w:rsidRDefault="000C775C">
      <w:pPr>
        <w:pStyle w:val="20"/>
        <w:framePr w:w="9586" w:h="14420" w:hRule="exact" w:wrap="none" w:vAnchor="page" w:hAnchor="page" w:x="1650" w:y="808"/>
        <w:shd w:val="clear" w:color="auto" w:fill="auto"/>
        <w:spacing w:after="0" w:line="274" w:lineRule="exact"/>
        <w:ind w:left="460" w:firstLine="0"/>
        <w:jc w:val="left"/>
      </w:pPr>
      <w:r>
        <w:rPr>
          <w:rStyle w:val="21"/>
        </w:rPr>
        <w:t>- п.23.3 Монтаж оборудования тепловых электростанций.</w:t>
      </w:r>
    </w:p>
    <w:p w:rsidR="002E57D5" w:rsidRDefault="000C775C">
      <w:pPr>
        <w:pStyle w:val="20"/>
        <w:framePr w:w="9586" w:h="14420" w:hRule="exact" w:wrap="none" w:vAnchor="page" w:hAnchor="page" w:x="1650" w:y="808"/>
        <w:numPr>
          <w:ilvl w:val="1"/>
          <w:numId w:val="4"/>
        </w:numPr>
        <w:shd w:val="clear" w:color="auto" w:fill="auto"/>
        <w:tabs>
          <w:tab w:val="left" w:pos="560"/>
        </w:tabs>
        <w:spacing w:after="0" w:line="274" w:lineRule="exact"/>
        <w:ind w:firstLine="0"/>
      </w:pPr>
      <w:r>
        <w:rPr>
          <w:rStyle w:val="21"/>
        </w:rPr>
        <w:t xml:space="preserve">Желательно наличие у Подрядчика сертификата соответствия стандарту </w:t>
      </w:r>
      <w:r>
        <w:rPr>
          <w:rStyle w:val="21"/>
          <w:lang w:val="en-US" w:eastAsia="en-US" w:bidi="en-US"/>
        </w:rPr>
        <w:t>ISO</w:t>
      </w:r>
      <w:r w:rsidRPr="000C775C">
        <w:rPr>
          <w:rStyle w:val="21"/>
          <w:lang w:eastAsia="en-US" w:bidi="en-US"/>
        </w:rPr>
        <w:t xml:space="preserve"> </w:t>
      </w:r>
      <w:r>
        <w:rPr>
          <w:rStyle w:val="22"/>
        </w:rPr>
        <w:t>9001:2011.</w:t>
      </w:r>
    </w:p>
    <w:p w:rsidR="002E57D5" w:rsidRDefault="000C775C">
      <w:pPr>
        <w:pStyle w:val="20"/>
        <w:framePr w:w="9586" w:h="14420" w:hRule="exact" w:wrap="none" w:vAnchor="page" w:hAnchor="page" w:x="1650" w:y="808"/>
        <w:numPr>
          <w:ilvl w:val="1"/>
          <w:numId w:val="4"/>
        </w:numPr>
        <w:shd w:val="clear" w:color="auto" w:fill="auto"/>
        <w:spacing w:after="0" w:line="274" w:lineRule="exact"/>
        <w:ind w:firstLine="0"/>
      </w:pPr>
      <w:r>
        <w:rPr>
          <w:rStyle w:val="21"/>
        </w:rPr>
        <w:t xml:space="preserve"> Опыт выполнения аналогичных по характеру и объемам работ </w:t>
      </w:r>
      <w:r>
        <w:rPr>
          <w:rStyle w:val="22"/>
        </w:rPr>
        <w:t xml:space="preserve">на </w:t>
      </w:r>
      <w:r>
        <w:rPr>
          <w:rStyle w:val="21"/>
        </w:rPr>
        <w:t>объектах электроэнергетики не менее 3-х лет.</w:t>
      </w:r>
    </w:p>
    <w:p w:rsidR="002E57D5" w:rsidRDefault="000C775C">
      <w:pPr>
        <w:pStyle w:val="20"/>
        <w:framePr w:w="9586" w:h="14420" w:hRule="exact" w:wrap="none" w:vAnchor="page" w:hAnchor="page" w:x="1650" w:y="808"/>
        <w:numPr>
          <w:ilvl w:val="1"/>
          <w:numId w:val="4"/>
        </w:numPr>
        <w:shd w:val="clear" w:color="auto" w:fill="auto"/>
        <w:tabs>
          <w:tab w:val="left" w:pos="560"/>
        </w:tabs>
        <w:spacing w:after="0" w:line="274" w:lineRule="exact"/>
        <w:ind w:firstLine="0"/>
      </w:pPr>
      <w:r>
        <w:rPr>
          <w:rStyle w:val="21"/>
        </w:rPr>
        <w:t xml:space="preserve">Наличие достаточного количества квалифицированного аттестованного </w:t>
      </w:r>
      <w:r>
        <w:rPr>
          <w:rStyle w:val="22"/>
        </w:rPr>
        <w:t xml:space="preserve">персонала </w:t>
      </w:r>
      <w:r>
        <w:rPr>
          <w:rStyle w:val="21"/>
        </w:rPr>
        <w:t xml:space="preserve">для </w:t>
      </w:r>
      <w:r>
        <w:rPr>
          <w:rStyle w:val="22"/>
        </w:rPr>
        <w:t xml:space="preserve">выполнения </w:t>
      </w:r>
      <w:r>
        <w:rPr>
          <w:rStyle w:val="21"/>
        </w:rPr>
        <w:t>всего комплекса работ.</w:t>
      </w:r>
    </w:p>
    <w:p w:rsidR="002E57D5" w:rsidRDefault="000C775C">
      <w:pPr>
        <w:pStyle w:val="20"/>
        <w:framePr w:w="9586" w:h="14420" w:hRule="exact" w:wrap="none" w:vAnchor="page" w:hAnchor="page" w:x="1650" w:y="808"/>
        <w:numPr>
          <w:ilvl w:val="1"/>
          <w:numId w:val="4"/>
        </w:numPr>
        <w:shd w:val="clear" w:color="auto" w:fill="auto"/>
        <w:tabs>
          <w:tab w:val="left" w:pos="708"/>
        </w:tabs>
        <w:spacing w:after="0" w:line="274" w:lineRule="exact"/>
        <w:ind w:firstLine="0"/>
      </w:pPr>
      <w:r>
        <w:rPr>
          <w:rStyle w:val="21"/>
        </w:rPr>
        <w:t xml:space="preserve">Подрядчик обязан обеспечить соблюдение своим персоналом </w:t>
      </w:r>
      <w:r>
        <w:rPr>
          <w:rStyle w:val="22"/>
        </w:rPr>
        <w:t xml:space="preserve">(персоналом </w:t>
      </w:r>
      <w:r>
        <w:rPr>
          <w:rStyle w:val="21"/>
        </w:rPr>
        <w:t xml:space="preserve">субподрядных </w:t>
      </w:r>
      <w:r>
        <w:rPr>
          <w:rStyle w:val="22"/>
        </w:rPr>
        <w:t xml:space="preserve">организаций) правил </w:t>
      </w:r>
      <w:r>
        <w:rPr>
          <w:rStyle w:val="21"/>
        </w:rPr>
        <w:t xml:space="preserve">внутреннего распорядка </w:t>
      </w:r>
      <w:proofErr w:type="spellStart"/>
      <w:r>
        <w:rPr>
          <w:rStyle w:val="22"/>
        </w:rPr>
        <w:t>энергопредприятия</w:t>
      </w:r>
      <w:proofErr w:type="spellEnd"/>
      <w:r>
        <w:rPr>
          <w:rStyle w:val="22"/>
        </w:rPr>
        <w:t xml:space="preserve">, ПТЭ, </w:t>
      </w:r>
      <w:r>
        <w:rPr>
          <w:rStyle w:val="21"/>
        </w:rPr>
        <w:t xml:space="preserve">ПТБ, ППБ, </w:t>
      </w:r>
      <w:r>
        <w:rPr>
          <w:rStyle w:val="22"/>
        </w:rPr>
        <w:t xml:space="preserve">правил </w:t>
      </w:r>
      <w:proofErr w:type="spellStart"/>
      <w:r>
        <w:rPr>
          <w:rStyle w:val="21"/>
        </w:rPr>
        <w:t>Ростехнадзора</w:t>
      </w:r>
      <w:proofErr w:type="spellEnd"/>
      <w:r>
        <w:rPr>
          <w:rStyle w:val="21"/>
        </w:rPr>
        <w:t xml:space="preserve">, в том числе для того, чтобы не </w:t>
      </w:r>
      <w:r>
        <w:rPr>
          <w:rStyle w:val="22"/>
        </w:rPr>
        <w:t xml:space="preserve">допустить своими </w:t>
      </w:r>
      <w:r>
        <w:rPr>
          <w:rStyle w:val="21"/>
        </w:rPr>
        <w:t xml:space="preserve">действиями нарушений требований по охране труда </w:t>
      </w:r>
      <w:r>
        <w:rPr>
          <w:rStyle w:val="22"/>
        </w:rPr>
        <w:t xml:space="preserve">и </w:t>
      </w:r>
      <w:r>
        <w:rPr>
          <w:rStyle w:val="21"/>
        </w:rPr>
        <w:t xml:space="preserve">техники безопасности, а также нормальной эксплуатации действующего оборудования </w:t>
      </w:r>
      <w:proofErr w:type="spellStart"/>
      <w:r>
        <w:rPr>
          <w:rStyle w:val="21"/>
        </w:rPr>
        <w:t>энергопредприятия</w:t>
      </w:r>
      <w:proofErr w:type="spellEnd"/>
      <w:r>
        <w:rPr>
          <w:rStyle w:val="21"/>
        </w:rPr>
        <w:t xml:space="preserve"> </w:t>
      </w:r>
      <w:r>
        <w:rPr>
          <w:rStyle w:val="22"/>
        </w:rPr>
        <w:t xml:space="preserve">при </w:t>
      </w:r>
      <w:r>
        <w:rPr>
          <w:rStyle w:val="21"/>
        </w:rPr>
        <w:t xml:space="preserve">производстве работ. При количестве персонала Подрядчика, в том числе с </w:t>
      </w:r>
      <w:r>
        <w:rPr>
          <w:rStyle w:val="22"/>
        </w:rPr>
        <w:t xml:space="preserve">учётом </w:t>
      </w:r>
      <w:r>
        <w:rPr>
          <w:rStyle w:val="21"/>
        </w:rPr>
        <w:t xml:space="preserve">персонала субподрядных организаций, более 10-ти человек, Подрядчик обязан обеспечить контроль </w:t>
      </w:r>
      <w:r>
        <w:rPr>
          <w:rStyle w:val="22"/>
        </w:rPr>
        <w:t xml:space="preserve">выполнения </w:t>
      </w:r>
      <w:r>
        <w:rPr>
          <w:rStyle w:val="21"/>
        </w:rPr>
        <w:t xml:space="preserve">требований по охране труда </w:t>
      </w:r>
      <w:r>
        <w:rPr>
          <w:rStyle w:val="22"/>
        </w:rPr>
        <w:t xml:space="preserve">и </w:t>
      </w:r>
      <w:r>
        <w:rPr>
          <w:rStyle w:val="21"/>
        </w:rPr>
        <w:t xml:space="preserve">технике безопасности </w:t>
      </w:r>
      <w:r>
        <w:rPr>
          <w:rStyle w:val="22"/>
        </w:rPr>
        <w:t xml:space="preserve">на </w:t>
      </w:r>
      <w:r>
        <w:rPr>
          <w:rStyle w:val="21"/>
        </w:rPr>
        <w:t>рабочих местах работающих бригад со стороны собственных инспекторов по охране труда. При этом</w:t>
      </w:r>
      <w:proofErr w:type="gramStart"/>
      <w:r>
        <w:rPr>
          <w:rStyle w:val="21"/>
        </w:rPr>
        <w:t>,</w:t>
      </w:r>
      <w:proofErr w:type="gramEnd"/>
      <w:r>
        <w:rPr>
          <w:rStyle w:val="21"/>
        </w:rPr>
        <w:t xml:space="preserve"> при количестве персонала Подрядчика от 10-ти человек до 50-ти включительно (с учётом субподрядчиков), инспекторы по охране труда должны производить </w:t>
      </w:r>
      <w:r>
        <w:rPr>
          <w:rStyle w:val="22"/>
        </w:rPr>
        <w:t xml:space="preserve">контроль </w:t>
      </w:r>
      <w:r>
        <w:rPr>
          <w:rStyle w:val="21"/>
        </w:rPr>
        <w:t xml:space="preserve">каждого рабочего места не реже </w:t>
      </w:r>
      <w:r>
        <w:rPr>
          <w:rStyle w:val="22"/>
        </w:rPr>
        <w:t xml:space="preserve">1-го </w:t>
      </w:r>
      <w:r>
        <w:rPr>
          <w:rStyle w:val="21"/>
        </w:rPr>
        <w:t xml:space="preserve">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w:t>
      </w:r>
      <w:r>
        <w:rPr>
          <w:rStyle w:val="22"/>
        </w:rPr>
        <w:t xml:space="preserve">выполнения </w:t>
      </w:r>
      <w:r>
        <w:rPr>
          <w:rStyle w:val="21"/>
        </w:rPr>
        <w:t xml:space="preserve">работ по Договору. По результатам контроля состояния дел по выполнению правил охраны труда и техники безопасности персоналом Подрядчика (в </w:t>
      </w:r>
      <w:proofErr w:type="spellStart"/>
      <w:r>
        <w:rPr>
          <w:rStyle w:val="21"/>
        </w:rPr>
        <w:t>т.ч</w:t>
      </w:r>
      <w:proofErr w:type="spellEnd"/>
      <w:r>
        <w:rPr>
          <w:rStyle w:val="21"/>
        </w:rPr>
        <w:t xml:space="preserve">. субподрядчиков), Заказчику </w:t>
      </w:r>
      <w:proofErr w:type="gramStart"/>
      <w:r>
        <w:rPr>
          <w:rStyle w:val="21"/>
        </w:rPr>
        <w:t>предоставляются еженедельные отчёты</w:t>
      </w:r>
      <w:proofErr w:type="gramEnd"/>
      <w:r>
        <w:rPr>
          <w:rStyle w:val="21"/>
        </w:rPr>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2E57D5" w:rsidRDefault="000C775C">
      <w:pPr>
        <w:pStyle w:val="20"/>
        <w:framePr w:w="9586" w:h="14420" w:hRule="exact" w:wrap="none" w:vAnchor="page" w:hAnchor="page" w:x="1650" w:y="808"/>
        <w:numPr>
          <w:ilvl w:val="1"/>
          <w:numId w:val="4"/>
        </w:numPr>
        <w:shd w:val="clear" w:color="auto" w:fill="auto"/>
        <w:tabs>
          <w:tab w:val="left" w:pos="708"/>
        </w:tabs>
        <w:spacing w:after="0" w:line="274" w:lineRule="exact"/>
        <w:ind w:firstLine="0"/>
      </w:pPr>
      <w:r>
        <w:rPr>
          <w:rStyle w:val="21"/>
        </w:rPr>
        <w:t>Наличие у лиц, допущенных к производству работ, профессиональной подготовки, подтвержденной удостоверениями на право выполнения работ, в том числе:</w:t>
      </w:r>
    </w:p>
    <w:p w:rsidR="002E57D5" w:rsidRDefault="000C775C">
      <w:pPr>
        <w:pStyle w:val="20"/>
        <w:framePr w:w="9586" w:h="14420" w:hRule="exact" w:wrap="none" w:vAnchor="page" w:hAnchor="page" w:x="1650" w:y="808"/>
        <w:numPr>
          <w:ilvl w:val="0"/>
          <w:numId w:val="3"/>
        </w:numPr>
        <w:shd w:val="clear" w:color="auto" w:fill="auto"/>
        <w:tabs>
          <w:tab w:val="left" w:pos="202"/>
        </w:tabs>
        <w:spacing w:after="0" w:line="274" w:lineRule="exact"/>
        <w:ind w:firstLine="0"/>
      </w:pPr>
      <w:r>
        <w:rPr>
          <w:rStyle w:val="21"/>
        </w:rPr>
        <w:t>огневых (электросварочных) работ;</w:t>
      </w:r>
    </w:p>
    <w:p w:rsidR="002E57D5" w:rsidRDefault="000C775C">
      <w:pPr>
        <w:pStyle w:val="20"/>
        <w:framePr w:w="9586" w:h="14420" w:hRule="exact" w:wrap="none" w:vAnchor="page" w:hAnchor="page" w:x="1650" w:y="808"/>
        <w:numPr>
          <w:ilvl w:val="0"/>
          <w:numId w:val="3"/>
        </w:numPr>
        <w:shd w:val="clear" w:color="auto" w:fill="auto"/>
        <w:tabs>
          <w:tab w:val="left" w:pos="202"/>
        </w:tabs>
        <w:spacing w:after="0" w:line="274" w:lineRule="exact"/>
        <w:ind w:firstLine="0"/>
      </w:pPr>
      <w:r>
        <w:rPr>
          <w:rStyle w:val="21"/>
        </w:rPr>
        <w:t>работ с грузоподъёмными механизмами;</w:t>
      </w:r>
    </w:p>
    <w:p w:rsidR="002E57D5" w:rsidRDefault="000C775C">
      <w:pPr>
        <w:pStyle w:val="20"/>
        <w:framePr w:w="9586" w:h="14420" w:hRule="exact" w:wrap="none" w:vAnchor="page" w:hAnchor="page" w:x="1650" w:y="808"/>
        <w:numPr>
          <w:ilvl w:val="0"/>
          <w:numId w:val="3"/>
        </w:numPr>
        <w:shd w:val="clear" w:color="auto" w:fill="auto"/>
        <w:tabs>
          <w:tab w:val="left" w:pos="202"/>
        </w:tabs>
        <w:spacing w:after="0" w:line="274" w:lineRule="exact"/>
        <w:ind w:firstLine="0"/>
      </w:pPr>
      <w:r>
        <w:rPr>
          <w:rStyle w:val="21"/>
        </w:rPr>
        <w:t>другие специальные виды работ.</w:t>
      </w:r>
    </w:p>
    <w:p w:rsidR="002E57D5" w:rsidRDefault="000C775C">
      <w:pPr>
        <w:pStyle w:val="20"/>
        <w:framePr w:w="9586" w:h="14420" w:hRule="exact" w:wrap="none" w:vAnchor="page" w:hAnchor="page" w:x="1650" w:y="808"/>
        <w:numPr>
          <w:ilvl w:val="1"/>
          <w:numId w:val="4"/>
        </w:numPr>
        <w:shd w:val="clear" w:color="auto" w:fill="auto"/>
        <w:tabs>
          <w:tab w:val="left" w:pos="708"/>
        </w:tabs>
        <w:spacing w:after="0" w:line="274" w:lineRule="exact"/>
        <w:ind w:firstLine="0"/>
      </w:pPr>
      <w:r>
        <w:rPr>
          <w:rStyle w:val="21"/>
        </w:rPr>
        <w:t xml:space="preserve">Персонал Подрядчика должен пройти проверку знаний Правил, Норм и Инструкций, регламентирующих выполнение работ и контроль качества в порядке, </w:t>
      </w:r>
      <w:r>
        <w:rPr>
          <w:rStyle w:val="22"/>
        </w:rPr>
        <w:t xml:space="preserve">установленном </w:t>
      </w:r>
      <w:r>
        <w:rPr>
          <w:rStyle w:val="21"/>
        </w:rPr>
        <w:t xml:space="preserve">Федеральной службой по экологическому, технологическому и атомному </w:t>
      </w:r>
      <w:r>
        <w:rPr>
          <w:rStyle w:val="22"/>
        </w:rPr>
        <w:t xml:space="preserve">надзору </w:t>
      </w:r>
      <w:r>
        <w:rPr>
          <w:rStyle w:val="21"/>
        </w:rPr>
        <w:t>(</w:t>
      </w:r>
      <w:proofErr w:type="spellStart"/>
      <w:r>
        <w:rPr>
          <w:rStyle w:val="21"/>
        </w:rPr>
        <w:t>Ростехнадзор</w:t>
      </w:r>
      <w:proofErr w:type="spellEnd"/>
      <w:r>
        <w:rPr>
          <w:rStyle w:val="21"/>
        </w:rPr>
        <w:t>) Российской Федерации.</w:t>
      </w:r>
    </w:p>
    <w:p w:rsidR="002E57D5" w:rsidRDefault="000C775C">
      <w:pPr>
        <w:pStyle w:val="20"/>
        <w:framePr w:w="9586" w:h="14420" w:hRule="exact" w:wrap="none" w:vAnchor="page" w:hAnchor="page" w:x="1650" w:y="808"/>
        <w:numPr>
          <w:ilvl w:val="1"/>
          <w:numId w:val="4"/>
        </w:numPr>
        <w:shd w:val="clear" w:color="auto" w:fill="auto"/>
        <w:tabs>
          <w:tab w:val="left" w:pos="708"/>
        </w:tabs>
        <w:spacing w:after="0" w:line="274" w:lineRule="exact"/>
        <w:ind w:firstLine="0"/>
      </w:pPr>
      <w:r>
        <w:rPr>
          <w:rStyle w:val="21"/>
        </w:rPr>
        <w:t xml:space="preserve">Подрядчик обязан предоставить списки лиц, ответственных за </w:t>
      </w:r>
      <w:proofErr w:type="gramStart"/>
      <w:r>
        <w:rPr>
          <w:rStyle w:val="22"/>
        </w:rPr>
        <w:t>безопасное</w:t>
      </w:r>
      <w:proofErr w:type="gramEnd"/>
    </w:p>
    <w:p w:rsidR="002E57D5" w:rsidRDefault="000C775C">
      <w:pPr>
        <w:pStyle w:val="20"/>
        <w:framePr w:w="9586" w:h="14420" w:hRule="exact" w:wrap="none" w:vAnchor="page" w:hAnchor="page" w:x="1650" w:y="808"/>
        <w:shd w:val="clear" w:color="auto" w:fill="auto"/>
        <w:tabs>
          <w:tab w:val="left" w:leader="underscore" w:pos="4824"/>
          <w:tab w:val="left" w:leader="underscore" w:pos="5175"/>
          <w:tab w:val="left" w:leader="underscore" w:pos="5309"/>
          <w:tab w:val="left" w:leader="underscore" w:pos="6250"/>
          <w:tab w:val="left" w:leader="underscore" w:pos="6826"/>
          <w:tab w:val="left" w:leader="underscore" w:pos="7018"/>
          <w:tab w:val="left" w:leader="underscore" w:pos="7378"/>
          <w:tab w:val="left" w:leader="underscore" w:pos="7550"/>
          <w:tab w:val="left" w:leader="underscore" w:pos="7686"/>
          <w:tab w:val="left" w:leader="underscore" w:pos="8462"/>
          <w:tab w:val="left" w:leader="underscore" w:pos="9542"/>
        </w:tabs>
        <w:spacing w:after="0" w:line="274" w:lineRule="exact"/>
        <w:ind w:firstLine="0"/>
      </w:pPr>
      <w:r>
        <w:rPr>
          <w:rStyle w:val="21"/>
        </w:rPr>
        <w:t xml:space="preserve">проведение работ, в </w:t>
      </w:r>
      <w:proofErr w:type="spellStart"/>
      <w:r>
        <w:rPr>
          <w:rStyle w:val="21"/>
        </w:rPr>
        <w:t>т.ч</w:t>
      </w:r>
      <w:proofErr w:type="spellEnd"/>
      <w:r>
        <w:rPr>
          <w:rStyle w:val="21"/>
        </w:rPr>
        <w:t xml:space="preserve">.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 Подрядчик обязан назначить производителей работ и руководителей по общим нарядам (из списка числа </w:t>
      </w:r>
      <w:r>
        <w:rPr>
          <w:rStyle w:val="22"/>
        </w:rPr>
        <w:t xml:space="preserve">лиц, </w:t>
      </w:r>
      <w:r>
        <w:rPr>
          <w:rStyle w:val="21"/>
        </w:rPr>
        <w:t>ответственных за выполнение работ).</w:t>
      </w:r>
      <w:r>
        <w:rPr>
          <w:rStyle w:val="21"/>
        </w:rPr>
        <w:tab/>
        <w:t xml:space="preserve"> </w:t>
      </w:r>
      <w:r>
        <w:rPr>
          <w:rStyle w:val="21"/>
        </w:rPr>
        <w:tab/>
      </w:r>
      <w:r>
        <w:rPr>
          <w:rStyle w:val="21"/>
        </w:rPr>
        <w:tab/>
      </w:r>
      <w:r>
        <w:rPr>
          <w:rStyle w:val="21"/>
        </w:rPr>
        <w:tab/>
      </w:r>
      <w:r>
        <w:rPr>
          <w:rStyle w:val="21"/>
        </w:rPr>
        <w:tab/>
      </w:r>
      <w:r>
        <w:rPr>
          <w:rStyle w:val="21"/>
        </w:rPr>
        <w:tab/>
      </w:r>
      <w:r>
        <w:rPr>
          <w:rStyle w:val="22"/>
        </w:rPr>
        <w:tab/>
      </w:r>
      <w:r>
        <w:rPr>
          <w:rStyle w:val="22"/>
        </w:rPr>
        <w:tab/>
      </w:r>
      <w:r>
        <w:rPr>
          <w:rStyle w:val="22"/>
        </w:rPr>
        <w:tab/>
        <w:t xml:space="preserve"> </w:t>
      </w:r>
      <w:r>
        <w:rPr>
          <w:rStyle w:val="22"/>
        </w:rPr>
        <w:tab/>
        <w:t xml:space="preserve"> </w:t>
      </w:r>
      <w:r>
        <w:rPr>
          <w:rStyle w:val="22"/>
        </w:rPr>
        <w:tab/>
      </w:r>
    </w:p>
    <w:p w:rsidR="002E57D5" w:rsidRDefault="000C775C">
      <w:pPr>
        <w:pStyle w:val="20"/>
        <w:framePr w:w="9586" w:h="14420" w:hRule="exact" w:wrap="none" w:vAnchor="page" w:hAnchor="page" w:x="1650" w:y="808"/>
        <w:numPr>
          <w:ilvl w:val="1"/>
          <w:numId w:val="4"/>
        </w:numPr>
        <w:shd w:val="clear" w:color="auto" w:fill="auto"/>
        <w:tabs>
          <w:tab w:val="left" w:pos="560"/>
        </w:tabs>
        <w:spacing w:after="0" w:line="274" w:lineRule="exact"/>
        <w:ind w:firstLine="0"/>
      </w:pPr>
      <w:r>
        <w:rPr>
          <w:rStyle w:val="21"/>
        </w:rPr>
        <w:t xml:space="preserve">Желательно наличие у Подрядчика материально-технической базы </w:t>
      </w:r>
      <w:r>
        <w:rPr>
          <w:rStyle w:val="22"/>
        </w:rPr>
        <w:t xml:space="preserve">в </w:t>
      </w:r>
      <w:r>
        <w:rPr>
          <w:rStyle w:val="21"/>
        </w:rPr>
        <w:t>районе выполнения работ.</w:t>
      </w:r>
    </w:p>
    <w:p w:rsidR="002E57D5" w:rsidRDefault="000C775C">
      <w:pPr>
        <w:pStyle w:val="20"/>
        <w:framePr w:w="9586" w:h="14420" w:hRule="exact" w:wrap="none" w:vAnchor="page" w:hAnchor="page" w:x="1650" w:y="808"/>
        <w:numPr>
          <w:ilvl w:val="1"/>
          <w:numId w:val="4"/>
        </w:numPr>
        <w:shd w:val="clear" w:color="auto" w:fill="auto"/>
        <w:tabs>
          <w:tab w:val="left" w:pos="708"/>
        </w:tabs>
        <w:spacing w:after="0" w:line="274" w:lineRule="exact"/>
        <w:ind w:right="180" w:firstLine="0"/>
      </w:pPr>
      <w:r>
        <w:rPr>
          <w:rStyle w:val="21"/>
        </w:rPr>
        <w:t xml:space="preserve">Персонал подрядной организации обязан соблюдать требование Стандарта организации о мерах безопасности </w:t>
      </w:r>
      <w:r>
        <w:rPr>
          <w:rStyle w:val="22"/>
        </w:rPr>
        <w:t xml:space="preserve">при </w:t>
      </w:r>
      <w:r>
        <w:rPr>
          <w:rStyle w:val="21"/>
        </w:rPr>
        <w:t xml:space="preserve">работе с асбестом </w:t>
      </w:r>
      <w:r>
        <w:rPr>
          <w:rStyle w:val="22"/>
        </w:rPr>
        <w:t xml:space="preserve">и </w:t>
      </w:r>
      <w:r>
        <w:rPr>
          <w:rStyle w:val="21"/>
        </w:rPr>
        <w:t>асбестосодержащими материалами, а также включать аналогичные условия во все договора субподряда.</w:t>
      </w:r>
    </w:p>
    <w:p w:rsidR="002E57D5" w:rsidRDefault="000C775C">
      <w:pPr>
        <w:pStyle w:val="20"/>
        <w:framePr w:w="9586" w:h="14420" w:hRule="exact" w:wrap="none" w:vAnchor="page" w:hAnchor="page" w:x="1650" w:y="808"/>
        <w:numPr>
          <w:ilvl w:val="1"/>
          <w:numId w:val="4"/>
        </w:numPr>
        <w:shd w:val="clear" w:color="auto" w:fill="auto"/>
        <w:tabs>
          <w:tab w:val="left" w:pos="601"/>
        </w:tabs>
        <w:spacing w:after="0" w:line="274" w:lineRule="exact"/>
        <w:ind w:firstLine="0"/>
      </w:pPr>
      <w:r>
        <w:rPr>
          <w:rStyle w:val="21"/>
        </w:rPr>
        <w:t>Наличие необходимой оснастки, средств малой механизации, электро-</w:t>
      </w:r>
      <w:proofErr w:type="spellStart"/>
      <w:r>
        <w:rPr>
          <w:rStyle w:val="21"/>
        </w:rPr>
        <w:t>пневмоинструмента</w:t>
      </w:r>
      <w:proofErr w:type="spellEnd"/>
      <w:r>
        <w:rPr>
          <w:rStyle w:val="21"/>
        </w:rPr>
        <w:t xml:space="preserve">, </w:t>
      </w:r>
      <w:proofErr w:type="gramStart"/>
      <w:r>
        <w:rPr>
          <w:rStyle w:val="21"/>
        </w:rPr>
        <w:t>спец</w:t>
      </w:r>
      <w:proofErr w:type="gramEnd"/>
      <w:r>
        <w:rPr>
          <w:rStyle w:val="21"/>
        </w:rPr>
        <w:t xml:space="preserve">, инструмента, приспособлений </w:t>
      </w:r>
      <w:r>
        <w:rPr>
          <w:rStyle w:val="22"/>
        </w:rPr>
        <w:t xml:space="preserve">и </w:t>
      </w:r>
      <w:r>
        <w:rPr>
          <w:rStyle w:val="21"/>
        </w:rPr>
        <w:t>т.п., за исключением предоставляемых Заказчиком стационарных грузоподъемных машин, установленных на объектах.</w:t>
      </w:r>
    </w:p>
    <w:p w:rsidR="002E57D5" w:rsidRDefault="000C775C">
      <w:pPr>
        <w:pStyle w:val="33"/>
        <w:framePr w:wrap="none" w:vAnchor="page" w:hAnchor="page" w:x="10986" w:y="15614"/>
        <w:shd w:val="clear" w:color="auto" w:fill="auto"/>
        <w:spacing w:line="160" w:lineRule="exact"/>
      </w:pPr>
      <w:r>
        <w:rPr>
          <w:rStyle w:val="34"/>
        </w:rPr>
        <w:t>3</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20"/>
        <w:framePr w:w="9576" w:h="14678" w:hRule="exact" w:wrap="none" w:vAnchor="page" w:hAnchor="page" w:x="1655" w:y="798"/>
        <w:numPr>
          <w:ilvl w:val="1"/>
          <w:numId w:val="4"/>
        </w:numPr>
        <w:shd w:val="clear" w:color="auto" w:fill="auto"/>
        <w:tabs>
          <w:tab w:val="left" w:pos="695"/>
        </w:tabs>
        <w:spacing w:after="0" w:line="274" w:lineRule="exact"/>
        <w:ind w:firstLine="0"/>
      </w:pPr>
      <w:r>
        <w:rPr>
          <w:rStyle w:val="21"/>
        </w:rPr>
        <w:lastRenderedPageBreak/>
        <w:t xml:space="preserve">Наличие </w:t>
      </w:r>
      <w:r>
        <w:rPr>
          <w:rStyle w:val="23"/>
        </w:rPr>
        <w:t xml:space="preserve">у </w:t>
      </w:r>
      <w:r>
        <w:rPr>
          <w:rStyle w:val="21"/>
        </w:rPr>
        <w:t xml:space="preserve">Подрядчика временных передвижных пунктов электроснабжения </w:t>
      </w:r>
      <w:r>
        <w:rPr>
          <w:rStyle w:val="23"/>
        </w:rPr>
        <w:t xml:space="preserve">с </w:t>
      </w:r>
      <w:r>
        <w:rPr>
          <w:rStyle w:val="21"/>
        </w:rPr>
        <w:t xml:space="preserve">устройствами защитного отключения </w:t>
      </w:r>
      <w:r>
        <w:rPr>
          <w:rStyle w:val="23"/>
        </w:rPr>
        <w:t>(УЗО).</w:t>
      </w:r>
    </w:p>
    <w:p w:rsidR="002E57D5" w:rsidRDefault="000C775C">
      <w:pPr>
        <w:pStyle w:val="20"/>
        <w:framePr w:w="9576" w:h="14678" w:hRule="exact" w:wrap="none" w:vAnchor="page" w:hAnchor="page" w:x="1655" w:y="798"/>
        <w:numPr>
          <w:ilvl w:val="1"/>
          <w:numId w:val="4"/>
        </w:numPr>
        <w:shd w:val="clear" w:color="auto" w:fill="auto"/>
        <w:spacing w:after="0" w:line="274" w:lineRule="exact"/>
        <w:ind w:firstLine="0"/>
      </w:pPr>
      <w:r>
        <w:rPr>
          <w:rStyle w:val="21"/>
        </w:rPr>
        <w:t xml:space="preserve"> Подрядчик </w:t>
      </w:r>
      <w:r>
        <w:rPr>
          <w:rStyle w:val="23"/>
        </w:rPr>
        <w:t xml:space="preserve">обязан обеспечить </w:t>
      </w:r>
      <w:r>
        <w:rPr>
          <w:rStyle w:val="21"/>
        </w:rPr>
        <w:t xml:space="preserve">свой персонал необходимыми средствами индивидуальной защиты, </w:t>
      </w:r>
      <w:r>
        <w:rPr>
          <w:rStyle w:val="23"/>
        </w:rPr>
        <w:t xml:space="preserve">спецодеждой </w:t>
      </w:r>
      <w:r>
        <w:rPr>
          <w:rStyle w:val="21"/>
        </w:rPr>
        <w:t xml:space="preserve">и </w:t>
      </w:r>
      <w:proofErr w:type="gramStart"/>
      <w:r>
        <w:rPr>
          <w:rStyle w:val="23"/>
        </w:rPr>
        <w:t>спец</w:t>
      </w:r>
      <w:proofErr w:type="gramEnd"/>
      <w:r>
        <w:rPr>
          <w:rStyle w:val="23"/>
        </w:rPr>
        <w:t xml:space="preserve">, </w:t>
      </w:r>
      <w:r>
        <w:rPr>
          <w:rStyle w:val="21"/>
        </w:rPr>
        <w:t xml:space="preserve">обувью, в соответствии </w:t>
      </w:r>
      <w:r>
        <w:rPr>
          <w:rStyle w:val="23"/>
        </w:rPr>
        <w:t xml:space="preserve">с </w:t>
      </w:r>
      <w:r>
        <w:rPr>
          <w:rStyle w:val="21"/>
        </w:rPr>
        <w:t xml:space="preserve">типовыми отраслевыми нормами, </w:t>
      </w:r>
      <w:r>
        <w:rPr>
          <w:rStyle w:val="23"/>
        </w:rPr>
        <w:t xml:space="preserve">а также </w:t>
      </w:r>
      <w:r>
        <w:rPr>
          <w:rStyle w:val="21"/>
        </w:rPr>
        <w:t>всеми необходимыми инструментами и приспособлениями.</w:t>
      </w:r>
    </w:p>
    <w:p w:rsidR="002E57D5" w:rsidRDefault="000C775C">
      <w:pPr>
        <w:pStyle w:val="20"/>
        <w:framePr w:w="9576" w:h="14678" w:hRule="exact" w:wrap="none" w:vAnchor="page" w:hAnchor="page" w:x="1655" w:y="798"/>
        <w:numPr>
          <w:ilvl w:val="1"/>
          <w:numId w:val="4"/>
        </w:numPr>
        <w:shd w:val="clear" w:color="auto" w:fill="auto"/>
        <w:tabs>
          <w:tab w:val="left" w:pos="695"/>
        </w:tabs>
        <w:spacing w:after="0" w:line="269" w:lineRule="exact"/>
        <w:ind w:firstLine="0"/>
      </w:pPr>
      <w:r>
        <w:rPr>
          <w:rStyle w:val="21"/>
        </w:rPr>
        <w:t>Работы должны выполняться специализированными организациями, имеющими опыт работы на аналогичном оборудовании, располагающими техническими средствами, необходимыми для качественного выполнения Работ.</w:t>
      </w:r>
    </w:p>
    <w:p w:rsidR="002E57D5" w:rsidRDefault="000C775C">
      <w:pPr>
        <w:pStyle w:val="20"/>
        <w:framePr w:w="9576" w:h="14678" w:hRule="exact" w:wrap="none" w:vAnchor="page" w:hAnchor="page" w:x="1655" w:y="798"/>
        <w:numPr>
          <w:ilvl w:val="1"/>
          <w:numId w:val="4"/>
        </w:numPr>
        <w:shd w:val="clear" w:color="auto" w:fill="auto"/>
        <w:tabs>
          <w:tab w:val="left" w:pos="695"/>
        </w:tabs>
        <w:spacing w:after="0" w:line="274" w:lineRule="exact"/>
        <w:ind w:firstLine="0"/>
      </w:pPr>
      <w:r>
        <w:rPr>
          <w:rStyle w:val="21"/>
        </w:rPr>
        <w:t xml:space="preserve">В случае привлечения субподрядных организаций, Подрядчик обязан предоставить документы привлекаемых субподрядных организаций в объёме, аналогично </w:t>
      </w:r>
      <w:proofErr w:type="gramStart"/>
      <w:r>
        <w:rPr>
          <w:rStyle w:val="21"/>
        </w:rPr>
        <w:t>предъявляемым</w:t>
      </w:r>
      <w:proofErr w:type="gramEnd"/>
      <w:r>
        <w:rPr>
          <w:rStyle w:val="21"/>
        </w:rPr>
        <w:t xml:space="preserve"> к основному Подрядчику на этапе проведения закупочной процедуры.</w:t>
      </w:r>
    </w:p>
    <w:p w:rsidR="002E57D5" w:rsidRDefault="000C775C">
      <w:pPr>
        <w:pStyle w:val="20"/>
        <w:framePr w:w="9576" w:h="14678" w:hRule="exact" w:wrap="none" w:vAnchor="page" w:hAnchor="page" w:x="1655" w:y="798"/>
        <w:numPr>
          <w:ilvl w:val="1"/>
          <w:numId w:val="4"/>
        </w:numPr>
        <w:shd w:val="clear" w:color="auto" w:fill="auto"/>
        <w:tabs>
          <w:tab w:val="left" w:pos="695"/>
        </w:tabs>
        <w:spacing w:after="0" w:line="274" w:lineRule="exact"/>
        <w:ind w:firstLine="0"/>
      </w:pPr>
      <w:r>
        <w:rPr>
          <w:rStyle w:val="21"/>
        </w:rPr>
        <w:t xml:space="preserve">Ответственность </w:t>
      </w:r>
      <w:r>
        <w:rPr>
          <w:rStyle w:val="23"/>
        </w:rPr>
        <w:t xml:space="preserve">за </w:t>
      </w:r>
      <w:r>
        <w:rPr>
          <w:rStyle w:val="21"/>
        </w:rPr>
        <w:t xml:space="preserve">действия субподрядных организаций в целом перед Заказчиком </w:t>
      </w:r>
      <w:r>
        <w:rPr>
          <w:rStyle w:val="23"/>
        </w:rPr>
        <w:t xml:space="preserve">несёт </w:t>
      </w:r>
      <w:r>
        <w:rPr>
          <w:rStyle w:val="21"/>
        </w:rPr>
        <w:t>Подрядчик.</w:t>
      </w:r>
    </w:p>
    <w:p w:rsidR="002E57D5" w:rsidRDefault="000C775C">
      <w:pPr>
        <w:pStyle w:val="20"/>
        <w:framePr w:w="9576" w:h="14678" w:hRule="exact" w:wrap="none" w:vAnchor="page" w:hAnchor="page" w:x="1655" w:y="798"/>
        <w:numPr>
          <w:ilvl w:val="1"/>
          <w:numId w:val="4"/>
        </w:numPr>
        <w:shd w:val="clear" w:color="auto" w:fill="auto"/>
        <w:tabs>
          <w:tab w:val="left" w:pos="695"/>
        </w:tabs>
        <w:spacing w:after="0" w:line="274" w:lineRule="exact"/>
        <w:ind w:firstLine="0"/>
      </w:pPr>
      <w:r>
        <w:rPr>
          <w:rStyle w:val="21"/>
        </w:rPr>
        <w:t xml:space="preserve">Наличие </w:t>
      </w:r>
      <w:r>
        <w:rPr>
          <w:rStyle w:val="23"/>
        </w:rPr>
        <w:t xml:space="preserve">у </w:t>
      </w:r>
      <w:r>
        <w:rPr>
          <w:rStyle w:val="21"/>
        </w:rPr>
        <w:t>Подрядчика положительных референций на выполнение аналогичных работ.</w:t>
      </w:r>
    </w:p>
    <w:p w:rsidR="002E57D5" w:rsidRDefault="000C775C">
      <w:pPr>
        <w:pStyle w:val="20"/>
        <w:framePr w:w="9576" w:h="14678" w:hRule="exact" w:wrap="none" w:vAnchor="page" w:hAnchor="page" w:x="1655" w:y="798"/>
        <w:numPr>
          <w:ilvl w:val="1"/>
          <w:numId w:val="4"/>
        </w:numPr>
        <w:shd w:val="clear" w:color="auto" w:fill="auto"/>
        <w:tabs>
          <w:tab w:val="left" w:pos="695"/>
        </w:tabs>
        <w:spacing w:after="0" w:line="274" w:lineRule="exact"/>
        <w:ind w:firstLine="0"/>
      </w:pPr>
      <w:r>
        <w:rPr>
          <w:rStyle w:val="21"/>
        </w:rPr>
        <w:t xml:space="preserve">Подрядчик </w:t>
      </w:r>
      <w:r>
        <w:rPr>
          <w:rStyle w:val="23"/>
        </w:rPr>
        <w:t xml:space="preserve">обязан </w:t>
      </w:r>
      <w:r>
        <w:rPr>
          <w:rStyle w:val="21"/>
        </w:rPr>
        <w:t xml:space="preserve">ежемесячно предоставлять табель рабочего времени персонала, занятого на выполнении ремонтных работ в соответствии </w:t>
      </w:r>
      <w:r>
        <w:rPr>
          <w:rStyle w:val="23"/>
        </w:rPr>
        <w:t xml:space="preserve">с </w:t>
      </w:r>
      <w:r>
        <w:rPr>
          <w:rStyle w:val="21"/>
        </w:rPr>
        <w:t>настоящим Техническим заданием.</w:t>
      </w:r>
    </w:p>
    <w:p w:rsidR="002E57D5" w:rsidRDefault="000C775C">
      <w:pPr>
        <w:pStyle w:val="20"/>
        <w:framePr w:w="9576" w:h="14678" w:hRule="exact" w:wrap="none" w:vAnchor="page" w:hAnchor="page" w:x="1655" w:y="798"/>
        <w:numPr>
          <w:ilvl w:val="1"/>
          <w:numId w:val="4"/>
        </w:numPr>
        <w:shd w:val="clear" w:color="auto" w:fill="auto"/>
        <w:tabs>
          <w:tab w:val="left" w:pos="695"/>
        </w:tabs>
        <w:spacing w:after="0" w:line="274" w:lineRule="exact"/>
        <w:ind w:firstLine="0"/>
      </w:pPr>
      <w:r>
        <w:rPr>
          <w:rStyle w:val="21"/>
        </w:rPr>
        <w:t xml:space="preserve">В </w:t>
      </w:r>
      <w:r>
        <w:rPr>
          <w:rStyle w:val="23"/>
        </w:rPr>
        <w:t xml:space="preserve">составе </w:t>
      </w:r>
      <w:r>
        <w:rPr>
          <w:rStyle w:val="21"/>
        </w:rPr>
        <w:t xml:space="preserve">конкурсной документации должны </w:t>
      </w:r>
      <w:r>
        <w:rPr>
          <w:rStyle w:val="23"/>
        </w:rPr>
        <w:t xml:space="preserve">быть </w:t>
      </w:r>
      <w:r>
        <w:rPr>
          <w:rStyle w:val="21"/>
        </w:rPr>
        <w:t xml:space="preserve">представлены документы (информация), характеризующие состояние охраны </w:t>
      </w:r>
      <w:r>
        <w:rPr>
          <w:rStyle w:val="23"/>
        </w:rPr>
        <w:t xml:space="preserve">труда (ОТ) </w:t>
      </w:r>
      <w:r>
        <w:rPr>
          <w:rStyle w:val="21"/>
        </w:rPr>
        <w:t>Подрядчика:</w:t>
      </w:r>
    </w:p>
    <w:p w:rsidR="002E57D5" w:rsidRDefault="000C775C">
      <w:pPr>
        <w:pStyle w:val="20"/>
        <w:framePr w:w="9576" w:h="14678" w:hRule="exact" w:wrap="none" w:vAnchor="page" w:hAnchor="page" w:x="1655" w:y="798"/>
        <w:shd w:val="clear" w:color="auto" w:fill="auto"/>
        <w:tabs>
          <w:tab w:val="left" w:pos="318"/>
        </w:tabs>
        <w:spacing w:after="64" w:line="274" w:lineRule="exact"/>
        <w:ind w:firstLine="0"/>
      </w:pPr>
      <w:r>
        <w:rPr>
          <w:rStyle w:val="23"/>
        </w:rPr>
        <w:t>а)</w:t>
      </w:r>
      <w:r>
        <w:rPr>
          <w:rStyle w:val="23"/>
        </w:rPr>
        <w:tab/>
      </w:r>
      <w:r>
        <w:rPr>
          <w:rStyle w:val="21"/>
        </w:rPr>
        <w:t xml:space="preserve">информация о наличии системы управления охраной труда </w:t>
      </w:r>
      <w:r>
        <w:rPr>
          <w:rStyle w:val="23"/>
        </w:rPr>
        <w:t xml:space="preserve">(СУОТ) </w:t>
      </w:r>
      <w:r>
        <w:rPr>
          <w:rStyle w:val="21"/>
        </w:rPr>
        <w:t xml:space="preserve">подтвержденной документально в соответствии </w:t>
      </w:r>
      <w:r>
        <w:rPr>
          <w:rStyle w:val="23"/>
        </w:rPr>
        <w:t xml:space="preserve">с </w:t>
      </w:r>
      <w:r>
        <w:rPr>
          <w:rStyle w:val="21"/>
        </w:rPr>
        <w:t xml:space="preserve">ГОСТ 12.0.230-2007 Межгосударственный стандарт. Система стандартов безопасности труда. Система управления охраной </w:t>
      </w:r>
      <w:r>
        <w:rPr>
          <w:rStyle w:val="23"/>
        </w:rPr>
        <w:t xml:space="preserve">труда, </w:t>
      </w:r>
      <w:r>
        <w:rPr>
          <w:rStyle w:val="21"/>
        </w:rPr>
        <w:t>(</w:t>
      </w:r>
      <w:proofErr w:type="gramStart"/>
      <w:r>
        <w:rPr>
          <w:rStyle w:val="21"/>
        </w:rPr>
        <w:t>введен</w:t>
      </w:r>
      <w:proofErr w:type="gramEnd"/>
      <w:r>
        <w:rPr>
          <w:rStyle w:val="21"/>
        </w:rPr>
        <w:t xml:space="preserve"> в </w:t>
      </w:r>
      <w:r>
        <w:rPr>
          <w:rStyle w:val="23"/>
        </w:rPr>
        <w:t xml:space="preserve">действие </w:t>
      </w:r>
      <w:r>
        <w:rPr>
          <w:rStyle w:val="21"/>
        </w:rPr>
        <w:t xml:space="preserve">приказом </w:t>
      </w:r>
      <w:proofErr w:type="spellStart"/>
      <w:r>
        <w:rPr>
          <w:rStyle w:val="21"/>
        </w:rPr>
        <w:t>Ростехрегулирования</w:t>
      </w:r>
      <w:proofErr w:type="spellEnd"/>
      <w:r>
        <w:rPr>
          <w:rStyle w:val="21"/>
        </w:rPr>
        <w:t xml:space="preserve"> </w:t>
      </w:r>
      <w:r>
        <w:rPr>
          <w:rStyle w:val="23"/>
        </w:rPr>
        <w:t xml:space="preserve">от </w:t>
      </w:r>
      <w:r>
        <w:rPr>
          <w:rStyle w:val="21"/>
        </w:rPr>
        <w:t xml:space="preserve">10 июля </w:t>
      </w:r>
      <w:r>
        <w:rPr>
          <w:rStyle w:val="23"/>
        </w:rPr>
        <w:t xml:space="preserve">2007 г. </w:t>
      </w:r>
      <w:r>
        <w:rPr>
          <w:rStyle w:val="21"/>
          <w:lang w:val="en-US" w:eastAsia="en-US" w:bidi="en-US"/>
        </w:rPr>
        <w:t>N</w:t>
      </w:r>
      <w:r w:rsidRPr="000C775C">
        <w:rPr>
          <w:rStyle w:val="21"/>
          <w:lang w:eastAsia="en-US" w:bidi="en-US"/>
        </w:rPr>
        <w:t xml:space="preserve"> </w:t>
      </w:r>
      <w:r>
        <w:rPr>
          <w:rStyle w:val="23"/>
        </w:rPr>
        <w:t xml:space="preserve">169-ст.); </w:t>
      </w:r>
      <w:r>
        <w:rPr>
          <w:rStyle w:val="21"/>
        </w:rPr>
        <w:t xml:space="preserve">(приветствуется </w:t>
      </w:r>
      <w:r>
        <w:rPr>
          <w:rStyle w:val="23"/>
        </w:rPr>
        <w:t xml:space="preserve">предоставление </w:t>
      </w:r>
      <w:r>
        <w:rPr>
          <w:rStyle w:val="21"/>
        </w:rPr>
        <w:t xml:space="preserve">сертификата соответствия </w:t>
      </w:r>
      <w:r>
        <w:rPr>
          <w:rStyle w:val="23"/>
        </w:rPr>
        <w:t xml:space="preserve">СУОТ </w:t>
      </w:r>
      <w:r>
        <w:rPr>
          <w:rStyle w:val="21"/>
        </w:rPr>
        <w:t xml:space="preserve">на соответствие </w:t>
      </w:r>
      <w:r>
        <w:rPr>
          <w:rStyle w:val="23"/>
        </w:rPr>
        <w:t xml:space="preserve">системе </w:t>
      </w:r>
      <w:r>
        <w:rPr>
          <w:rStyle w:val="21"/>
        </w:rPr>
        <w:t xml:space="preserve">менеджмента </w:t>
      </w:r>
      <w:r>
        <w:rPr>
          <w:rStyle w:val="21"/>
          <w:lang w:val="en-US" w:eastAsia="en-US" w:bidi="en-US"/>
        </w:rPr>
        <w:t>OHSAS</w:t>
      </w:r>
      <w:r w:rsidRPr="000C775C">
        <w:rPr>
          <w:rStyle w:val="21"/>
          <w:lang w:eastAsia="en-US" w:bidi="en-US"/>
        </w:rPr>
        <w:t xml:space="preserve"> </w:t>
      </w:r>
      <w:r>
        <w:rPr>
          <w:rStyle w:val="21"/>
        </w:rPr>
        <w:t>18001-2007);</w:t>
      </w:r>
    </w:p>
    <w:p w:rsidR="002E57D5" w:rsidRDefault="000C775C">
      <w:pPr>
        <w:pStyle w:val="20"/>
        <w:framePr w:w="9576" w:h="14678" w:hRule="exact" w:wrap="none" w:vAnchor="page" w:hAnchor="page" w:x="1655" w:y="798"/>
        <w:shd w:val="clear" w:color="auto" w:fill="auto"/>
        <w:tabs>
          <w:tab w:val="left" w:pos="327"/>
        </w:tabs>
        <w:spacing w:after="56" w:line="269" w:lineRule="exact"/>
        <w:ind w:firstLine="0"/>
      </w:pPr>
      <w:r>
        <w:rPr>
          <w:rStyle w:val="23"/>
        </w:rPr>
        <w:t>б)</w:t>
      </w:r>
      <w:r>
        <w:rPr>
          <w:rStyle w:val="23"/>
        </w:rPr>
        <w:tab/>
      </w:r>
      <w:r>
        <w:rPr>
          <w:rStyle w:val="21"/>
        </w:rPr>
        <w:t xml:space="preserve">копия приказа </w:t>
      </w:r>
      <w:r>
        <w:rPr>
          <w:rStyle w:val="23"/>
        </w:rPr>
        <w:t xml:space="preserve">об </w:t>
      </w:r>
      <w:r>
        <w:rPr>
          <w:rStyle w:val="21"/>
        </w:rPr>
        <w:t xml:space="preserve">организации работы постоянно-действующей комиссии по проверке знаний работников организации требований </w:t>
      </w:r>
      <w:proofErr w:type="gramStart"/>
      <w:r>
        <w:rPr>
          <w:rStyle w:val="23"/>
        </w:rPr>
        <w:t>ОТ</w:t>
      </w:r>
      <w:proofErr w:type="gramEnd"/>
      <w:r>
        <w:rPr>
          <w:rStyle w:val="23"/>
        </w:rPr>
        <w:t>;</w:t>
      </w:r>
    </w:p>
    <w:p w:rsidR="002E57D5" w:rsidRDefault="000C775C">
      <w:pPr>
        <w:pStyle w:val="20"/>
        <w:framePr w:w="9576" w:h="14678" w:hRule="exact" w:wrap="none" w:vAnchor="page" w:hAnchor="page" w:x="1655" w:y="798"/>
        <w:shd w:val="clear" w:color="auto" w:fill="auto"/>
        <w:tabs>
          <w:tab w:val="left" w:pos="332"/>
        </w:tabs>
        <w:spacing w:after="64" w:line="274" w:lineRule="exact"/>
        <w:ind w:firstLine="0"/>
      </w:pPr>
      <w:r>
        <w:rPr>
          <w:rStyle w:val="21"/>
        </w:rPr>
        <w:t>в)</w:t>
      </w:r>
      <w:r>
        <w:rPr>
          <w:rStyle w:val="21"/>
        </w:rPr>
        <w:tab/>
        <w:t xml:space="preserve">копии удостоверений </w:t>
      </w:r>
      <w:r>
        <w:rPr>
          <w:rStyle w:val="23"/>
        </w:rPr>
        <w:t xml:space="preserve">всех </w:t>
      </w:r>
      <w:r>
        <w:rPr>
          <w:rStyle w:val="21"/>
        </w:rPr>
        <w:t xml:space="preserve">членов постоянно-действующей комиссии </w:t>
      </w:r>
      <w:r>
        <w:rPr>
          <w:rStyle w:val="23"/>
        </w:rPr>
        <w:t xml:space="preserve">по проверке </w:t>
      </w:r>
      <w:proofErr w:type="gramStart"/>
      <w:r>
        <w:rPr>
          <w:rStyle w:val="21"/>
        </w:rPr>
        <w:t>знаний работников организации Подрядчика требований</w:t>
      </w:r>
      <w:proofErr w:type="gramEnd"/>
      <w:r>
        <w:rPr>
          <w:rStyle w:val="21"/>
        </w:rPr>
        <w:t xml:space="preserve"> </w:t>
      </w:r>
      <w:r>
        <w:rPr>
          <w:rStyle w:val="23"/>
        </w:rPr>
        <w:t>ОТ;</w:t>
      </w:r>
    </w:p>
    <w:p w:rsidR="002E57D5" w:rsidRDefault="000C775C">
      <w:pPr>
        <w:pStyle w:val="20"/>
        <w:framePr w:w="9576" w:h="14678" w:hRule="exact" w:wrap="none" w:vAnchor="page" w:hAnchor="page" w:x="1655" w:y="798"/>
        <w:shd w:val="clear" w:color="auto" w:fill="auto"/>
        <w:tabs>
          <w:tab w:val="left" w:pos="327"/>
        </w:tabs>
        <w:spacing w:after="56" w:line="269" w:lineRule="exact"/>
        <w:ind w:firstLine="0"/>
      </w:pPr>
      <w:r>
        <w:rPr>
          <w:rStyle w:val="21"/>
        </w:rPr>
        <w:t>г)</w:t>
      </w:r>
      <w:r>
        <w:rPr>
          <w:rStyle w:val="21"/>
        </w:rPr>
        <w:tab/>
        <w:t xml:space="preserve">копии протоколов проверки знаний требований </w:t>
      </w:r>
      <w:r>
        <w:rPr>
          <w:rStyle w:val="23"/>
        </w:rPr>
        <w:t xml:space="preserve">ОТ всех </w:t>
      </w:r>
      <w:r>
        <w:rPr>
          <w:rStyle w:val="21"/>
        </w:rPr>
        <w:t>членов постоянно-действующей комиссии по проверке знаний работников организации Подрядчика;</w:t>
      </w:r>
    </w:p>
    <w:p w:rsidR="002E57D5" w:rsidRDefault="000C775C">
      <w:pPr>
        <w:pStyle w:val="20"/>
        <w:framePr w:w="9576" w:h="14678" w:hRule="exact" w:wrap="none" w:vAnchor="page" w:hAnchor="page" w:x="1655" w:y="798"/>
        <w:shd w:val="clear" w:color="auto" w:fill="auto"/>
        <w:tabs>
          <w:tab w:val="left" w:pos="327"/>
        </w:tabs>
        <w:spacing w:after="60" w:line="274" w:lineRule="exact"/>
        <w:ind w:firstLine="0"/>
      </w:pPr>
      <w:r>
        <w:rPr>
          <w:rStyle w:val="23"/>
        </w:rPr>
        <w:t>д)</w:t>
      </w:r>
      <w:r>
        <w:rPr>
          <w:rStyle w:val="23"/>
        </w:rPr>
        <w:tab/>
      </w:r>
      <w:r>
        <w:rPr>
          <w:rStyle w:val="21"/>
        </w:rPr>
        <w:t xml:space="preserve">копии </w:t>
      </w:r>
      <w:r>
        <w:rPr>
          <w:rStyle w:val="23"/>
        </w:rPr>
        <w:t xml:space="preserve">удостоверений </w:t>
      </w:r>
      <w:r>
        <w:rPr>
          <w:rStyle w:val="21"/>
        </w:rPr>
        <w:t xml:space="preserve">проверки знаний требований </w:t>
      </w:r>
      <w:r>
        <w:rPr>
          <w:rStyle w:val="23"/>
        </w:rPr>
        <w:t xml:space="preserve">ОТ </w:t>
      </w:r>
      <w:r>
        <w:rPr>
          <w:rStyle w:val="21"/>
        </w:rPr>
        <w:t xml:space="preserve">специалистов и рабочих (выборочно: на </w:t>
      </w:r>
      <w:r>
        <w:rPr>
          <w:rStyle w:val="23"/>
        </w:rPr>
        <w:t xml:space="preserve">3-4 </w:t>
      </w:r>
      <w:r>
        <w:rPr>
          <w:rStyle w:val="21"/>
        </w:rPr>
        <w:t xml:space="preserve">ИТР, на </w:t>
      </w:r>
      <w:r>
        <w:rPr>
          <w:rStyle w:val="23"/>
        </w:rPr>
        <w:t xml:space="preserve">3-4 </w:t>
      </w:r>
      <w:r>
        <w:rPr>
          <w:rStyle w:val="21"/>
        </w:rPr>
        <w:t>рабочие);</w:t>
      </w:r>
    </w:p>
    <w:p w:rsidR="002E57D5" w:rsidRDefault="000C775C">
      <w:pPr>
        <w:pStyle w:val="20"/>
        <w:framePr w:w="9576" w:h="14678" w:hRule="exact" w:wrap="none" w:vAnchor="page" w:hAnchor="page" w:x="1655" w:y="798"/>
        <w:shd w:val="clear" w:color="auto" w:fill="auto"/>
        <w:tabs>
          <w:tab w:val="left" w:pos="370"/>
        </w:tabs>
        <w:spacing w:after="60" w:line="274" w:lineRule="exact"/>
        <w:ind w:firstLine="0"/>
      </w:pPr>
      <w:r>
        <w:rPr>
          <w:rStyle w:val="21"/>
        </w:rPr>
        <w:t>ж)</w:t>
      </w:r>
      <w:r>
        <w:rPr>
          <w:rStyle w:val="21"/>
        </w:rPr>
        <w:tab/>
        <w:t xml:space="preserve">копии </w:t>
      </w:r>
      <w:proofErr w:type="gramStart"/>
      <w:r>
        <w:rPr>
          <w:rStyle w:val="21"/>
        </w:rPr>
        <w:t xml:space="preserve">протоколов проверки знаний требований охраны </w:t>
      </w:r>
      <w:r>
        <w:rPr>
          <w:rStyle w:val="23"/>
        </w:rPr>
        <w:t xml:space="preserve">труда </w:t>
      </w:r>
      <w:r>
        <w:rPr>
          <w:rStyle w:val="21"/>
        </w:rPr>
        <w:t>специалистов</w:t>
      </w:r>
      <w:proofErr w:type="gramEnd"/>
      <w:r>
        <w:rPr>
          <w:rStyle w:val="21"/>
        </w:rPr>
        <w:t xml:space="preserve"> и рабочих (выборочно: на 3-4 ИТР, на 3-4 рабочие);</w:t>
      </w:r>
    </w:p>
    <w:p w:rsidR="002E57D5" w:rsidRDefault="000C775C">
      <w:pPr>
        <w:pStyle w:val="20"/>
        <w:framePr w:w="9576" w:h="14678" w:hRule="exact" w:wrap="none" w:vAnchor="page" w:hAnchor="page" w:x="1655" w:y="798"/>
        <w:shd w:val="clear" w:color="auto" w:fill="auto"/>
        <w:tabs>
          <w:tab w:val="left" w:pos="380"/>
        </w:tabs>
        <w:spacing w:after="64" w:line="274" w:lineRule="exact"/>
        <w:ind w:firstLine="0"/>
      </w:pPr>
      <w:r>
        <w:rPr>
          <w:rStyle w:val="23"/>
        </w:rPr>
        <w:t>з)</w:t>
      </w:r>
      <w:r>
        <w:rPr>
          <w:rStyle w:val="23"/>
        </w:rPr>
        <w:tab/>
      </w:r>
      <w:r>
        <w:rPr>
          <w:rStyle w:val="21"/>
        </w:rPr>
        <w:t xml:space="preserve">сводная ведомость </w:t>
      </w:r>
      <w:r>
        <w:rPr>
          <w:rStyle w:val="23"/>
        </w:rPr>
        <w:t xml:space="preserve">результатов </w:t>
      </w:r>
      <w:r>
        <w:rPr>
          <w:rStyle w:val="21"/>
        </w:rPr>
        <w:t xml:space="preserve">аттестации рабочих мет по условиям </w:t>
      </w:r>
      <w:r>
        <w:rPr>
          <w:rStyle w:val="23"/>
        </w:rPr>
        <w:t xml:space="preserve">труда </w:t>
      </w:r>
      <w:r>
        <w:rPr>
          <w:rStyle w:val="21"/>
        </w:rPr>
        <w:t xml:space="preserve">(приложение № </w:t>
      </w:r>
      <w:r>
        <w:rPr>
          <w:rStyle w:val="23"/>
        </w:rPr>
        <w:t xml:space="preserve">6 к </w:t>
      </w:r>
      <w:r>
        <w:rPr>
          <w:rStyle w:val="21"/>
        </w:rPr>
        <w:t xml:space="preserve">Порядку проведения аттестации рабочих </w:t>
      </w:r>
      <w:r>
        <w:rPr>
          <w:rStyle w:val="23"/>
        </w:rPr>
        <w:t xml:space="preserve">мест </w:t>
      </w:r>
      <w:r>
        <w:rPr>
          <w:rStyle w:val="21"/>
        </w:rPr>
        <w:t xml:space="preserve">по условиям труда, </w:t>
      </w:r>
      <w:r>
        <w:rPr>
          <w:rStyle w:val="23"/>
        </w:rPr>
        <w:t xml:space="preserve">утв. </w:t>
      </w:r>
      <w:r>
        <w:rPr>
          <w:rStyle w:val="21"/>
        </w:rPr>
        <w:t xml:space="preserve">Приказом </w:t>
      </w:r>
      <w:proofErr w:type="spellStart"/>
      <w:r>
        <w:rPr>
          <w:rStyle w:val="21"/>
        </w:rPr>
        <w:t>Минсоцразвития</w:t>
      </w:r>
      <w:proofErr w:type="spellEnd"/>
      <w:r>
        <w:rPr>
          <w:rStyle w:val="21"/>
        </w:rPr>
        <w:t xml:space="preserve"> России </w:t>
      </w:r>
      <w:r>
        <w:rPr>
          <w:rStyle w:val="23"/>
        </w:rPr>
        <w:t xml:space="preserve">от </w:t>
      </w:r>
      <w:r>
        <w:rPr>
          <w:rStyle w:val="21"/>
        </w:rPr>
        <w:t xml:space="preserve">26.04.2011 №342н). </w:t>
      </w:r>
      <w:proofErr w:type="gramStart"/>
      <w:r>
        <w:rPr>
          <w:rStyle w:val="21"/>
        </w:rPr>
        <w:t xml:space="preserve">Аттестующая организация должна быть аккредитована в установленном порядке (приветствуется наличие соответствия добровольной системы сертификации работ по охране </w:t>
      </w:r>
      <w:r>
        <w:rPr>
          <w:rStyle w:val="23"/>
        </w:rPr>
        <w:t xml:space="preserve">труда, </w:t>
      </w:r>
      <w:r>
        <w:rPr>
          <w:rStyle w:val="21"/>
        </w:rPr>
        <w:t xml:space="preserve">отвечающий требованиям ФЗ </w:t>
      </w:r>
      <w:r>
        <w:rPr>
          <w:rStyle w:val="23"/>
        </w:rPr>
        <w:t xml:space="preserve">«О </w:t>
      </w:r>
      <w:r>
        <w:rPr>
          <w:rStyle w:val="21"/>
        </w:rPr>
        <w:t>техническом регулировании»);</w:t>
      </w:r>
      <w:proofErr w:type="gramEnd"/>
    </w:p>
    <w:p w:rsidR="002E57D5" w:rsidRDefault="000C775C">
      <w:pPr>
        <w:pStyle w:val="20"/>
        <w:framePr w:w="9576" w:h="14678" w:hRule="exact" w:wrap="none" w:vAnchor="page" w:hAnchor="page" w:x="1655" w:y="798"/>
        <w:shd w:val="clear" w:color="auto" w:fill="auto"/>
        <w:tabs>
          <w:tab w:val="left" w:pos="337"/>
        </w:tabs>
        <w:spacing w:after="56" w:line="269" w:lineRule="exact"/>
        <w:ind w:firstLine="0"/>
      </w:pPr>
      <w:proofErr w:type="gramStart"/>
      <w:r>
        <w:rPr>
          <w:rStyle w:val="21"/>
        </w:rPr>
        <w:t>и)</w:t>
      </w:r>
      <w:r>
        <w:rPr>
          <w:rStyle w:val="21"/>
        </w:rPr>
        <w:tab/>
        <w:t xml:space="preserve">сведения </w:t>
      </w:r>
      <w:r>
        <w:rPr>
          <w:rStyle w:val="23"/>
        </w:rPr>
        <w:t xml:space="preserve">о </w:t>
      </w:r>
      <w:r>
        <w:rPr>
          <w:rStyle w:val="21"/>
        </w:rPr>
        <w:t xml:space="preserve">травматизме на производстве и профессиональных заболеваниях (форма </w:t>
      </w:r>
      <w:r>
        <w:rPr>
          <w:rStyle w:val="23"/>
        </w:rPr>
        <w:t xml:space="preserve">№7- </w:t>
      </w:r>
      <w:r>
        <w:rPr>
          <w:rStyle w:val="21"/>
        </w:rPr>
        <w:t xml:space="preserve">травматизм Приказ </w:t>
      </w:r>
      <w:r>
        <w:rPr>
          <w:rStyle w:val="23"/>
        </w:rPr>
        <w:t xml:space="preserve">Росстата: от </w:t>
      </w:r>
      <w:r>
        <w:rPr>
          <w:rStyle w:val="21"/>
        </w:rPr>
        <w:t xml:space="preserve">02.07.2008г. № </w:t>
      </w:r>
      <w:r>
        <w:rPr>
          <w:rStyle w:val="23"/>
        </w:rPr>
        <w:t xml:space="preserve">153, за </w:t>
      </w:r>
      <w:r>
        <w:rPr>
          <w:rStyle w:val="21"/>
        </w:rPr>
        <w:t xml:space="preserve">последние </w:t>
      </w:r>
      <w:r>
        <w:rPr>
          <w:rStyle w:val="23"/>
        </w:rPr>
        <w:t xml:space="preserve">3 </w:t>
      </w:r>
      <w:r>
        <w:rPr>
          <w:rStyle w:val="21"/>
        </w:rPr>
        <w:t>года, заверенные статистическим органом;</w:t>
      </w:r>
      <w:proofErr w:type="gramEnd"/>
    </w:p>
    <w:p w:rsidR="002E57D5" w:rsidRDefault="000C775C">
      <w:pPr>
        <w:pStyle w:val="20"/>
        <w:framePr w:w="9576" w:h="14678" w:hRule="exact" w:wrap="none" w:vAnchor="page" w:hAnchor="page" w:x="1655" w:y="798"/>
        <w:shd w:val="clear" w:color="auto" w:fill="auto"/>
        <w:tabs>
          <w:tab w:val="left" w:pos="332"/>
        </w:tabs>
        <w:spacing w:after="60" w:line="274" w:lineRule="exact"/>
        <w:ind w:firstLine="0"/>
      </w:pPr>
      <w:r>
        <w:rPr>
          <w:rStyle w:val="23"/>
        </w:rPr>
        <w:t>к)</w:t>
      </w:r>
      <w:r>
        <w:rPr>
          <w:rStyle w:val="23"/>
        </w:rPr>
        <w:tab/>
      </w:r>
      <w:r>
        <w:rPr>
          <w:rStyle w:val="21"/>
        </w:rPr>
        <w:t xml:space="preserve">письмо руководителя Подрядчика </w:t>
      </w:r>
      <w:r>
        <w:rPr>
          <w:rStyle w:val="23"/>
        </w:rPr>
        <w:t xml:space="preserve">с предоставлением </w:t>
      </w:r>
      <w:r>
        <w:rPr>
          <w:rStyle w:val="21"/>
        </w:rPr>
        <w:t xml:space="preserve">статистики </w:t>
      </w:r>
      <w:r>
        <w:rPr>
          <w:rStyle w:val="23"/>
        </w:rPr>
        <w:t xml:space="preserve">по </w:t>
      </w:r>
      <w:r>
        <w:rPr>
          <w:rStyle w:val="21"/>
        </w:rPr>
        <w:t xml:space="preserve">несчастным случаям на </w:t>
      </w:r>
      <w:r>
        <w:rPr>
          <w:rStyle w:val="23"/>
        </w:rPr>
        <w:t>производстве;</w:t>
      </w:r>
    </w:p>
    <w:p w:rsidR="002E57D5" w:rsidRDefault="000C775C">
      <w:pPr>
        <w:pStyle w:val="20"/>
        <w:framePr w:w="9576" w:h="14678" w:hRule="exact" w:wrap="none" w:vAnchor="page" w:hAnchor="page" w:x="1655" w:y="798"/>
        <w:shd w:val="clear" w:color="auto" w:fill="auto"/>
        <w:tabs>
          <w:tab w:val="left" w:pos="332"/>
        </w:tabs>
        <w:spacing w:after="0" w:line="274" w:lineRule="exact"/>
        <w:ind w:firstLine="0"/>
      </w:pPr>
      <w:r>
        <w:rPr>
          <w:rStyle w:val="21"/>
        </w:rPr>
        <w:t>л)</w:t>
      </w:r>
      <w:r>
        <w:rPr>
          <w:rStyle w:val="21"/>
        </w:rPr>
        <w:tab/>
        <w:t xml:space="preserve">письмо руководителя о </w:t>
      </w:r>
      <w:r>
        <w:rPr>
          <w:rStyle w:val="23"/>
        </w:rPr>
        <w:t xml:space="preserve">технической </w:t>
      </w:r>
      <w:r>
        <w:rPr>
          <w:rStyle w:val="21"/>
        </w:rPr>
        <w:t xml:space="preserve">оснащенности бригад инструментами и приспособлениями </w:t>
      </w:r>
      <w:r>
        <w:rPr>
          <w:rStyle w:val="23"/>
        </w:rPr>
        <w:t xml:space="preserve">для </w:t>
      </w:r>
      <w:r>
        <w:rPr>
          <w:rStyle w:val="21"/>
        </w:rPr>
        <w:t xml:space="preserve">проведения </w:t>
      </w:r>
      <w:r>
        <w:rPr>
          <w:rStyle w:val="23"/>
        </w:rPr>
        <w:t xml:space="preserve">работ </w:t>
      </w:r>
      <w:r>
        <w:rPr>
          <w:rStyle w:val="21"/>
        </w:rPr>
        <w:t xml:space="preserve">в </w:t>
      </w:r>
      <w:r>
        <w:rPr>
          <w:rStyle w:val="23"/>
        </w:rPr>
        <w:t xml:space="preserve">рамках </w:t>
      </w:r>
      <w:r>
        <w:rPr>
          <w:rStyle w:val="21"/>
        </w:rPr>
        <w:t xml:space="preserve">настоящего </w:t>
      </w:r>
      <w:r>
        <w:rPr>
          <w:rStyle w:val="23"/>
        </w:rPr>
        <w:t xml:space="preserve">Технического </w:t>
      </w:r>
      <w:r>
        <w:rPr>
          <w:rStyle w:val="21"/>
        </w:rPr>
        <w:t>задания;</w:t>
      </w:r>
    </w:p>
    <w:p w:rsidR="002E57D5" w:rsidRDefault="000C775C">
      <w:pPr>
        <w:pStyle w:val="a5"/>
        <w:framePr w:wrap="none" w:vAnchor="page" w:hAnchor="page" w:x="10991" w:y="15593"/>
        <w:shd w:val="clear" w:color="auto" w:fill="auto"/>
        <w:spacing w:line="200" w:lineRule="exact"/>
      </w:pPr>
      <w:r>
        <w:rPr>
          <w:rStyle w:val="a7"/>
        </w:rPr>
        <w:t>4</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20"/>
        <w:framePr w:w="9667" w:h="14502" w:hRule="exact" w:wrap="none" w:vAnchor="page" w:hAnchor="page" w:x="1609" w:y="804"/>
        <w:shd w:val="clear" w:color="auto" w:fill="auto"/>
        <w:tabs>
          <w:tab w:val="left" w:pos="595"/>
        </w:tabs>
        <w:spacing w:after="64" w:line="278" w:lineRule="exact"/>
        <w:ind w:left="160" w:firstLine="0"/>
      </w:pPr>
      <w:r>
        <w:rPr>
          <w:rStyle w:val="21"/>
        </w:rPr>
        <w:lastRenderedPageBreak/>
        <w:t>м)</w:t>
      </w:r>
      <w:r>
        <w:tab/>
      </w:r>
      <w:r>
        <w:rPr>
          <w:rStyle w:val="21"/>
        </w:rPr>
        <w:t xml:space="preserve">подтверждение возможности осуществления контроля требований по охране труда </w:t>
      </w:r>
      <w:r>
        <w:rPr>
          <w:rStyle w:val="22"/>
        </w:rPr>
        <w:t xml:space="preserve">и </w:t>
      </w:r>
      <w:r>
        <w:rPr>
          <w:rStyle w:val="21"/>
        </w:rPr>
        <w:t xml:space="preserve">технике безопасности </w:t>
      </w:r>
      <w:r>
        <w:rPr>
          <w:rStyle w:val="22"/>
        </w:rPr>
        <w:t xml:space="preserve">на </w:t>
      </w:r>
      <w:r>
        <w:rPr>
          <w:rStyle w:val="21"/>
        </w:rPr>
        <w:t xml:space="preserve">рабочих </w:t>
      </w:r>
      <w:r>
        <w:rPr>
          <w:rStyle w:val="23"/>
        </w:rPr>
        <w:t xml:space="preserve">местах </w:t>
      </w:r>
      <w:r>
        <w:rPr>
          <w:rStyle w:val="21"/>
        </w:rPr>
        <w:t xml:space="preserve">работающих бригад </w:t>
      </w:r>
      <w:r>
        <w:rPr>
          <w:rStyle w:val="23"/>
        </w:rPr>
        <w:t xml:space="preserve">со </w:t>
      </w:r>
      <w:r>
        <w:rPr>
          <w:rStyle w:val="21"/>
        </w:rPr>
        <w:t xml:space="preserve">стороны собственных </w:t>
      </w:r>
      <w:r>
        <w:rPr>
          <w:rStyle w:val="22"/>
        </w:rPr>
        <w:t xml:space="preserve">или </w:t>
      </w:r>
      <w:r>
        <w:rPr>
          <w:rStyle w:val="21"/>
        </w:rPr>
        <w:t xml:space="preserve">нанятых по договору, специалистов по охране труда, </w:t>
      </w:r>
      <w:r>
        <w:rPr>
          <w:rStyle w:val="22"/>
        </w:rPr>
        <w:t xml:space="preserve">в </w:t>
      </w:r>
      <w:r>
        <w:rPr>
          <w:rStyle w:val="23"/>
        </w:rPr>
        <w:t xml:space="preserve">объеме </w:t>
      </w:r>
      <w:r>
        <w:rPr>
          <w:rStyle w:val="21"/>
        </w:rPr>
        <w:t>требований настоящего Технического задания.</w:t>
      </w:r>
    </w:p>
    <w:p w:rsidR="002E57D5" w:rsidRDefault="000C775C">
      <w:pPr>
        <w:pStyle w:val="20"/>
        <w:framePr w:w="9667" w:h="14502" w:hRule="exact" w:wrap="none" w:vAnchor="page" w:hAnchor="page" w:x="1609" w:y="804"/>
        <w:numPr>
          <w:ilvl w:val="1"/>
          <w:numId w:val="4"/>
        </w:numPr>
        <w:shd w:val="clear" w:color="auto" w:fill="auto"/>
        <w:tabs>
          <w:tab w:val="left" w:pos="763"/>
        </w:tabs>
        <w:spacing w:after="0" w:line="274" w:lineRule="exact"/>
        <w:ind w:left="160" w:firstLine="0"/>
      </w:pPr>
      <w:r>
        <w:rPr>
          <w:rStyle w:val="22"/>
        </w:rPr>
        <w:t xml:space="preserve">Подрядчик </w:t>
      </w:r>
      <w:r>
        <w:rPr>
          <w:rStyle w:val="21"/>
        </w:rPr>
        <w:t xml:space="preserve">обязан до </w:t>
      </w:r>
      <w:r>
        <w:rPr>
          <w:rStyle w:val="22"/>
        </w:rPr>
        <w:t xml:space="preserve">начала </w:t>
      </w:r>
      <w:r>
        <w:rPr>
          <w:rStyle w:val="21"/>
        </w:rPr>
        <w:t xml:space="preserve">производства работ разработать </w:t>
      </w:r>
      <w:r>
        <w:rPr>
          <w:rStyle w:val="22"/>
        </w:rPr>
        <w:t xml:space="preserve">и согласовать </w:t>
      </w:r>
      <w:r>
        <w:rPr>
          <w:rStyle w:val="23"/>
        </w:rPr>
        <w:t xml:space="preserve">с </w:t>
      </w:r>
      <w:r>
        <w:rPr>
          <w:rStyle w:val="22"/>
        </w:rPr>
        <w:t xml:space="preserve">Заказчиком </w:t>
      </w:r>
      <w:r>
        <w:rPr>
          <w:rStyle w:val="21"/>
        </w:rPr>
        <w:t xml:space="preserve">План безопасности проведения работ </w:t>
      </w:r>
      <w:r>
        <w:rPr>
          <w:rStyle w:val="22"/>
        </w:rPr>
        <w:t xml:space="preserve">персоналом </w:t>
      </w:r>
      <w:r>
        <w:rPr>
          <w:rStyle w:val="21"/>
        </w:rPr>
        <w:t xml:space="preserve">Подрядчика </w:t>
      </w:r>
      <w:r>
        <w:rPr>
          <w:rStyle w:val="22"/>
        </w:rPr>
        <w:t xml:space="preserve">и обеспечить </w:t>
      </w:r>
      <w:r>
        <w:rPr>
          <w:rStyle w:val="21"/>
        </w:rPr>
        <w:t xml:space="preserve">его </w:t>
      </w:r>
      <w:r>
        <w:rPr>
          <w:rStyle w:val="22"/>
        </w:rPr>
        <w:t>выполнение.</w:t>
      </w:r>
    </w:p>
    <w:p w:rsidR="002E57D5" w:rsidRDefault="000C775C">
      <w:pPr>
        <w:pStyle w:val="20"/>
        <w:framePr w:w="9667" w:h="14502" w:hRule="exact" w:wrap="none" w:vAnchor="page" w:hAnchor="page" w:x="1609" w:y="804"/>
        <w:numPr>
          <w:ilvl w:val="1"/>
          <w:numId w:val="4"/>
        </w:numPr>
        <w:shd w:val="clear" w:color="auto" w:fill="auto"/>
        <w:spacing w:after="0" w:line="274" w:lineRule="exact"/>
        <w:ind w:left="160" w:firstLine="0"/>
      </w:pPr>
      <w:r>
        <w:rPr>
          <w:rStyle w:val="22"/>
        </w:rPr>
        <w:t xml:space="preserve"> </w:t>
      </w:r>
      <w:r>
        <w:rPr>
          <w:rStyle w:val="21"/>
        </w:rPr>
        <w:t xml:space="preserve">Подрядчик несет ответственность за соблюдением требований </w:t>
      </w:r>
      <w:r>
        <w:rPr>
          <w:rStyle w:val="22"/>
        </w:rPr>
        <w:t xml:space="preserve">«Регламента </w:t>
      </w:r>
      <w:r>
        <w:rPr>
          <w:rStyle w:val="21"/>
        </w:rPr>
        <w:t xml:space="preserve">согласования проектов производства работ </w:t>
      </w:r>
      <w:r>
        <w:rPr>
          <w:rStyle w:val="22"/>
        </w:rPr>
        <w:t xml:space="preserve">(ППР), </w:t>
      </w:r>
      <w:r>
        <w:rPr>
          <w:rStyle w:val="21"/>
        </w:rPr>
        <w:t xml:space="preserve">технологических карт (ТК), </w:t>
      </w:r>
      <w:r>
        <w:rPr>
          <w:rStyle w:val="22"/>
        </w:rPr>
        <w:t xml:space="preserve">проектов производства </w:t>
      </w:r>
      <w:r>
        <w:rPr>
          <w:rStyle w:val="21"/>
        </w:rPr>
        <w:t xml:space="preserve">работ </w:t>
      </w:r>
      <w:r>
        <w:rPr>
          <w:rStyle w:val="22"/>
        </w:rPr>
        <w:t>грузоподъемными кранами (</w:t>
      </w:r>
      <w:proofErr w:type="spellStart"/>
      <w:r>
        <w:rPr>
          <w:rStyle w:val="22"/>
        </w:rPr>
        <w:t>ППРк</w:t>
      </w:r>
      <w:proofErr w:type="spellEnd"/>
      <w:r>
        <w:rPr>
          <w:rStyle w:val="22"/>
        </w:rPr>
        <w:t xml:space="preserve">), технологических </w:t>
      </w:r>
      <w:r>
        <w:rPr>
          <w:rStyle w:val="21"/>
        </w:rPr>
        <w:t xml:space="preserve">карт </w:t>
      </w:r>
      <w:proofErr w:type="spellStart"/>
      <w:r>
        <w:rPr>
          <w:rStyle w:val="22"/>
        </w:rPr>
        <w:t>погрузочноразгрузочных</w:t>
      </w:r>
      <w:proofErr w:type="spellEnd"/>
      <w:r>
        <w:rPr>
          <w:rStyle w:val="22"/>
        </w:rPr>
        <w:t xml:space="preserve"> </w:t>
      </w:r>
      <w:r>
        <w:rPr>
          <w:rStyle w:val="21"/>
        </w:rPr>
        <w:t xml:space="preserve">работ </w:t>
      </w:r>
      <w:r>
        <w:rPr>
          <w:rStyle w:val="22"/>
        </w:rPr>
        <w:t xml:space="preserve">(ТК </w:t>
      </w:r>
      <w:proofErr w:type="gramStart"/>
      <w:r>
        <w:rPr>
          <w:rStyle w:val="22"/>
        </w:rPr>
        <w:t>п</w:t>
      </w:r>
      <w:proofErr w:type="gramEnd"/>
      <w:r>
        <w:rPr>
          <w:rStyle w:val="22"/>
        </w:rPr>
        <w:t xml:space="preserve">/р </w:t>
      </w:r>
      <w:r>
        <w:rPr>
          <w:rStyle w:val="21"/>
        </w:rPr>
        <w:t xml:space="preserve">работ), </w:t>
      </w:r>
      <w:r>
        <w:rPr>
          <w:rStyle w:val="22"/>
        </w:rPr>
        <w:t xml:space="preserve">дополнений к ППР, </w:t>
      </w:r>
      <w:r>
        <w:rPr>
          <w:rStyle w:val="21"/>
        </w:rPr>
        <w:t xml:space="preserve">ТК </w:t>
      </w:r>
      <w:proofErr w:type="spellStart"/>
      <w:r>
        <w:rPr>
          <w:rStyle w:val="22"/>
        </w:rPr>
        <w:t>ППРк</w:t>
      </w:r>
      <w:proofErr w:type="spellEnd"/>
      <w:r>
        <w:rPr>
          <w:rStyle w:val="22"/>
        </w:rPr>
        <w:t xml:space="preserve">, </w:t>
      </w:r>
      <w:r>
        <w:rPr>
          <w:rStyle w:val="21"/>
        </w:rPr>
        <w:t xml:space="preserve">ТК </w:t>
      </w:r>
      <w:r>
        <w:rPr>
          <w:rStyle w:val="22"/>
        </w:rPr>
        <w:t xml:space="preserve">п/р работ», </w:t>
      </w:r>
      <w:r>
        <w:rPr>
          <w:rStyle w:val="21"/>
        </w:rPr>
        <w:t xml:space="preserve">независимо </w:t>
      </w:r>
      <w:r>
        <w:rPr>
          <w:rStyle w:val="23"/>
        </w:rPr>
        <w:t xml:space="preserve">от </w:t>
      </w:r>
      <w:r>
        <w:rPr>
          <w:rStyle w:val="21"/>
        </w:rPr>
        <w:t xml:space="preserve">подтверждения (согласования) Заказчика, </w:t>
      </w:r>
      <w:r>
        <w:rPr>
          <w:rStyle w:val="23"/>
        </w:rPr>
        <w:t xml:space="preserve">за </w:t>
      </w:r>
      <w:r>
        <w:rPr>
          <w:rStyle w:val="21"/>
        </w:rPr>
        <w:t xml:space="preserve">исключением случаев, когда ошибки вызваны </w:t>
      </w:r>
      <w:r>
        <w:rPr>
          <w:rStyle w:val="22"/>
        </w:rPr>
        <w:t xml:space="preserve">неправильными </w:t>
      </w:r>
      <w:r>
        <w:rPr>
          <w:rStyle w:val="21"/>
        </w:rPr>
        <w:t>исходными данными Заказчика.</w:t>
      </w:r>
    </w:p>
    <w:p w:rsidR="002E57D5" w:rsidRDefault="000C775C">
      <w:pPr>
        <w:pStyle w:val="20"/>
        <w:framePr w:w="9667" w:h="14502" w:hRule="exact" w:wrap="none" w:vAnchor="page" w:hAnchor="page" w:x="1609" w:y="804"/>
        <w:numPr>
          <w:ilvl w:val="1"/>
          <w:numId w:val="4"/>
        </w:numPr>
        <w:shd w:val="clear" w:color="auto" w:fill="auto"/>
        <w:spacing w:after="0" w:line="274" w:lineRule="exact"/>
        <w:ind w:left="160" w:firstLine="0"/>
      </w:pPr>
      <w:r>
        <w:rPr>
          <w:rStyle w:val="22"/>
        </w:rPr>
        <w:t xml:space="preserve"> </w:t>
      </w:r>
      <w:r>
        <w:rPr>
          <w:rStyle w:val="21"/>
        </w:rPr>
        <w:t xml:space="preserve">Подрядчик несет ответственность </w:t>
      </w:r>
      <w:r>
        <w:rPr>
          <w:rStyle w:val="23"/>
        </w:rPr>
        <w:t xml:space="preserve">за </w:t>
      </w:r>
      <w:r>
        <w:rPr>
          <w:rStyle w:val="21"/>
        </w:rPr>
        <w:t xml:space="preserve">соблюдение требований «Регламента </w:t>
      </w:r>
      <w:r>
        <w:rPr>
          <w:rStyle w:val="22"/>
        </w:rPr>
        <w:t xml:space="preserve">документирования и </w:t>
      </w:r>
      <w:r>
        <w:rPr>
          <w:rStyle w:val="21"/>
        </w:rPr>
        <w:t xml:space="preserve">учета возвратных материалов </w:t>
      </w:r>
      <w:r>
        <w:rPr>
          <w:rStyle w:val="22"/>
        </w:rPr>
        <w:t xml:space="preserve">и </w:t>
      </w:r>
      <w:r>
        <w:rPr>
          <w:rStyle w:val="21"/>
        </w:rPr>
        <w:t xml:space="preserve">оборудования, </w:t>
      </w:r>
      <w:r>
        <w:rPr>
          <w:rStyle w:val="22"/>
        </w:rPr>
        <w:t xml:space="preserve">образующихся в </w:t>
      </w:r>
      <w:r>
        <w:rPr>
          <w:rStyle w:val="21"/>
        </w:rPr>
        <w:t xml:space="preserve">процессе ремонта, модернизации </w:t>
      </w:r>
      <w:r>
        <w:rPr>
          <w:rStyle w:val="22"/>
        </w:rPr>
        <w:t xml:space="preserve">и </w:t>
      </w:r>
      <w:r>
        <w:rPr>
          <w:rStyle w:val="21"/>
        </w:rPr>
        <w:t xml:space="preserve">реконструкции объектов действующего </w:t>
      </w:r>
      <w:r>
        <w:rPr>
          <w:rStyle w:val="22"/>
        </w:rPr>
        <w:t xml:space="preserve">производства </w:t>
      </w:r>
      <w:r>
        <w:rPr>
          <w:rStyle w:val="21"/>
        </w:rPr>
        <w:t xml:space="preserve">филиала «Березовская </w:t>
      </w:r>
      <w:r>
        <w:rPr>
          <w:rStyle w:val="23"/>
        </w:rPr>
        <w:t>ГРЭС».</w:t>
      </w:r>
    </w:p>
    <w:p w:rsidR="002E57D5" w:rsidRDefault="000C775C">
      <w:pPr>
        <w:pStyle w:val="20"/>
        <w:framePr w:w="9667" w:h="14502" w:hRule="exact" w:wrap="none" w:vAnchor="page" w:hAnchor="page" w:x="1609" w:y="804"/>
        <w:numPr>
          <w:ilvl w:val="1"/>
          <w:numId w:val="4"/>
        </w:numPr>
        <w:shd w:val="clear" w:color="auto" w:fill="auto"/>
        <w:tabs>
          <w:tab w:val="left" w:pos="763"/>
        </w:tabs>
        <w:spacing w:after="236" w:line="274" w:lineRule="exact"/>
        <w:ind w:left="160" w:firstLine="0"/>
      </w:pPr>
      <w:r>
        <w:rPr>
          <w:rStyle w:val="21"/>
        </w:rPr>
        <w:t xml:space="preserve">Подрядчик обязан обеспечить сохранность материалов, оборудования </w:t>
      </w:r>
      <w:r>
        <w:rPr>
          <w:rStyle w:val="22"/>
        </w:rPr>
        <w:t xml:space="preserve">и </w:t>
      </w:r>
      <w:r>
        <w:rPr>
          <w:rStyle w:val="21"/>
        </w:rPr>
        <w:t xml:space="preserve">другого имущества на территории рабочей зоны </w:t>
      </w:r>
      <w:r>
        <w:rPr>
          <w:rStyle w:val="23"/>
        </w:rPr>
        <w:t xml:space="preserve">с </w:t>
      </w:r>
      <w:r>
        <w:rPr>
          <w:rStyle w:val="21"/>
        </w:rPr>
        <w:t xml:space="preserve">начала работ </w:t>
      </w:r>
      <w:r>
        <w:rPr>
          <w:rStyle w:val="23"/>
        </w:rPr>
        <w:t xml:space="preserve">до </w:t>
      </w:r>
      <w:r>
        <w:rPr>
          <w:rStyle w:val="21"/>
        </w:rPr>
        <w:t xml:space="preserve">их завершения </w:t>
      </w:r>
      <w:r>
        <w:rPr>
          <w:rStyle w:val="22"/>
        </w:rPr>
        <w:t xml:space="preserve">и </w:t>
      </w:r>
      <w:r>
        <w:rPr>
          <w:rStyle w:val="21"/>
        </w:rPr>
        <w:t>приемки Заказчиком выполненных работ.</w:t>
      </w:r>
    </w:p>
    <w:p w:rsidR="002E57D5" w:rsidRDefault="000C775C">
      <w:pPr>
        <w:pStyle w:val="30"/>
        <w:framePr w:w="9667" w:h="14502" w:hRule="exact" w:wrap="none" w:vAnchor="page" w:hAnchor="page" w:x="1609" w:y="804"/>
        <w:numPr>
          <w:ilvl w:val="0"/>
          <w:numId w:val="4"/>
        </w:numPr>
        <w:shd w:val="clear" w:color="auto" w:fill="auto"/>
        <w:tabs>
          <w:tab w:val="left" w:pos="595"/>
        </w:tabs>
        <w:spacing w:before="0"/>
        <w:ind w:left="160"/>
        <w:jc w:val="both"/>
      </w:pPr>
      <w:r>
        <w:rPr>
          <w:rStyle w:val="31"/>
          <w:b/>
          <w:bCs/>
        </w:rPr>
        <w:t>Требования к выполнению работ:</w:t>
      </w:r>
    </w:p>
    <w:p w:rsidR="002E57D5" w:rsidRDefault="000C775C">
      <w:pPr>
        <w:pStyle w:val="20"/>
        <w:framePr w:w="9667" w:h="14502" w:hRule="exact" w:wrap="none" w:vAnchor="page" w:hAnchor="page" w:x="1609" w:y="804"/>
        <w:numPr>
          <w:ilvl w:val="1"/>
          <w:numId w:val="4"/>
        </w:numPr>
        <w:shd w:val="clear" w:color="auto" w:fill="auto"/>
        <w:tabs>
          <w:tab w:val="left" w:pos="647"/>
        </w:tabs>
        <w:spacing w:after="0" w:line="278" w:lineRule="exact"/>
        <w:ind w:left="160" w:firstLine="0"/>
      </w:pPr>
      <w:r>
        <w:rPr>
          <w:rStyle w:val="21"/>
        </w:rPr>
        <w:t xml:space="preserve">Работы должны быть выполнены в соответствии </w:t>
      </w:r>
      <w:r>
        <w:rPr>
          <w:rStyle w:val="23"/>
        </w:rPr>
        <w:t xml:space="preserve">с </w:t>
      </w:r>
      <w:r>
        <w:rPr>
          <w:rStyle w:val="21"/>
        </w:rPr>
        <w:t xml:space="preserve">действующими </w:t>
      </w:r>
      <w:r>
        <w:rPr>
          <w:rStyle w:val="22"/>
        </w:rPr>
        <w:t xml:space="preserve">правилами </w:t>
      </w:r>
      <w:r>
        <w:rPr>
          <w:rStyle w:val="23"/>
        </w:rPr>
        <w:t xml:space="preserve">безопасности </w:t>
      </w:r>
      <w:r>
        <w:rPr>
          <w:rStyle w:val="21"/>
        </w:rPr>
        <w:t xml:space="preserve">(ПБ), руководящими документами (РД), Правилами проектирования, изготовления, приемки </w:t>
      </w:r>
      <w:r>
        <w:rPr>
          <w:rStyle w:val="22"/>
        </w:rPr>
        <w:t xml:space="preserve">и </w:t>
      </w:r>
      <w:r>
        <w:rPr>
          <w:rStyle w:val="21"/>
        </w:rPr>
        <w:t xml:space="preserve">другими действующими </w:t>
      </w:r>
      <w:r>
        <w:rPr>
          <w:rStyle w:val="22"/>
        </w:rPr>
        <w:t xml:space="preserve">нормативными </w:t>
      </w:r>
      <w:r>
        <w:rPr>
          <w:rStyle w:val="21"/>
        </w:rPr>
        <w:t xml:space="preserve">актами </w:t>
      </w:r>
      <w:r>
        <w:rPr>
          <w:rStyle w:val="22"/>
        </w:rPr>
        <w:t xml:space="preserve">и </w:t>
      </w:r>
      <w:proofErr w:type="spellStart"/>
      <w:r>
        <w:rPr>
          <w:rStyle w:val="22"/>
        </w:rPr>
        <w:t>нормативно</w:t>
      </w:r>
      <w:r>
        <w:rPr>
          <w:rStyle w:val="21"/>
        </w:rPr>
        <w:t>техническими</w:t>
      </w:r>
      <w:proofErr w:type="spellEnd"/>
      <w:r>
        <w:rPr>
          <w:rStyle w:val="21"/>
        </w:rPr>
        <w:t xml:space="preserve"> документами в </w:t>
      </w:r>
      <w:r>
        <w:rPr>
          <w:rStyle w:val="22"/>
        </w:rPr>
        <w:t xml:space="preserve">рамках </w:t>
      </w:r>
      <w:r>
        <w:rPr>
          <w:rStyle w:val="21"/>
        </w:rPr>
        <w:t xml:space="preserve">настоящего Технического задания, </w:t>
      </w:r>
      <w:r>
        <w:rPr>
          <w:rStyle w:val="22"/>
        </w:rPr>
        <w:t xml:space="preserve">в </w:t>
      </w:r>
      <w:r>
        <w:rPr>
          <w:rStyle w:val="21"/>
        </w:rPr>
        <w:t>том числе:</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78" w:lineRule="exact"/>
        <w:ind w:left="160" w:firstLine="0"/>
      </w:pPr>
      <w:r>
        <w:rPr>
          <w:rStyle w:val="21"/>
        </w:rPr>
        <w:t xml:space="preserve">Регламент организации. Система менеджмента охраны здоровья и безопасности труда. </w:t>
      </w:r>
      <w:r>
        <w:rPr>
          <w:rStyle w:val="22"/>
        </w:rPr>
        <w:t xml:space="preserve">Правила </w:t>
      </w:r>
      <w:r>
        <w:rPr>
          <w:rStyle w:val="21"/>
        </w:rPr>
        <w:t xml:space="preserve">техники </w:t>
      </w:r>
      <w:r>
        <w:rPr>
          <w:rStyle w:val="23"/>
        </w:rPr>
        <w:t xml:space="preserve">безопасности </w:t>
      </w:r>
      <w:r>
        <w:rPr>
          <w:rStyle w:val="21"/>
        </w:rPr>
        <w:t>для подрядных организаций. РО-БРиИ-01;</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78" w:lineRule="exact"/>
        <w:ind w:left="160" w:firstLine="0"/>
      </w:pPr>
      <w:r>
        <w:rPr>
          <w:rStyle w:val="23"/>
        </w:rPr>
        <w:t xml:space="preserve">СО 34.04.181-2003 </w:t>
      </w:r>
      <w:r>
        <w:rPr>
          <w:rStyle w:val="21"/>
        </w:rPr>
        <w:t xml:space="preserve">«Правила организации технического обслуживания </w:t>
      </w:r>
      <w:r>
        <w:rPr>
          <w:rStyle w:val="22"/>
        </w:rPr>
        <w:t xml:space="preserve">и </w:t>
      </w:r>
      <w:r>
        <w:rPr>
          <w:rStyle w:val="21"/>
        </w:rPr>
        <w:t xml:space="preserve">ремонта оборудования, зданий и сооружений электростанций </w:t>
      </w:r>
      <w:r>
        <w:rPr>
          <w:rStyle w:val="22"/>
        </w:rPr>
        <w:t xml:space="preserve">и </w:t>
      </w:r>
      <w:r>
        <w:rPr>
          <w:rStyle w:val="23"/>
        </w:rPr>
        <w:t xml:space="preserve">сетей», </w:t>
      </w:r>
      <w:r>
        <w:rPr>
          <w:rStyle w:val="21"/>
        </w:rPr>
        <w:t>2004;</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78" w:lineRule="exact"/>
        <w:ind w:left="160" w:firstLine="0"/>
      </w:pPr>
      <w:r>
        <w:rPr>
          <w:rStyle w:val="23"/>
        </w:rPr>
        <w:t xml:space="preserve">СО 153 </w:t>
      </w:r>
      <w:r>
        <w:t xml:space="preserve">- </w:t>
      </w:r>
      <w:r>
        <w:rPr>
          <w:rStyle w:val="21"/>
        </w:rPr>
        <w:t xml:space="preserve">34.20.501. </w:t>
      </w:r>
      <w:r>
        <w:t xml:space="preserve">- </w:t>
      </w:r>
      <w:r>
        <w:rPr>
          <w:rStyle w:val="23"/>
        </w:rPr>
        <w:t xml:space="preserve">2003 «ПТЭ электрических </w:t>
      </w:r>
      <w:r>
        <w:rPr>
          <w:rStyle w:val="21"/>
        </w:rPr>
        <w:t xml:space="preserve">станций и </w:t>
      </w:r>
      <w:r>
        <w:rPr>
          <w:rStyle w:val="23"/>
        </w:rPr>
        <w:t xml:space="preserve">сетей </w:t>
      </w:r>
      <w:r>
        <w:rPr>
          <w:rStyle w:val="21"/>
        </w:rPr>
        <w:t xml:space="preserve">РФ», </w:t>
      </w:r>
      <w:r>
        <w:rPr>
          <w:rStyle w:val="23"/>
        </w:rPr>
        <w:t>2003;</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78" w:lineRule="exact"/>
        <w:ind w:left="160" w:firstLine="0"/>
      </w:pPr>
      <w:r>
        <w:rPr>
          <w:rStyle w:val="21"/>
        </w:rPr>
        <w:t xml:space="preserve">РД 153-34.0-03.150-00, ПОТ </w:t>
      </w:r>
      <w:proofErr w:type="gramStart"/>
      <w:r>
        <w:rPr>
          <w:rStyle w:val="22"/>
        </w:rPr>
        <w:t>Р</w:t>
      </w:r>
      <w:proofErr w:type="gramEnd"/>
      <w:r>
        <w:rPr>
          <w:rStyle w:val="22"/>
        </w:rPr>
        <w:t xml:space="preserve"> М-016-2001 </w:t>
      </w:r>
      <w:r>
        <w:rPr>
          <w:rStyle w:val="21"/>
        </w:rPr>
        <w:t xml:space="preserve">«Межотраслевые правила по охране </w:t>
      </w:r>
      <w:r>
        <w:rPr>
          <w:rStyle w:val="23"/>
        </w:rPr>
        <w:t xml:space="preserve">труда </w:t>
      </w:r>
      <w:r>
        <w:rPr>
          <w:rStyle w:val="22"/>
        </w:rPr>
        <w:t xml:space="preserve">(правила </w:t>
      </w:r>
      <w:r>
        <w:rPr>
          <w:rStyle w:val="23"/>
        </w:rPr>
        <w:t xml:space="preserve">безопасности) </w:t>
      </w:r>
      <w:r>
        <w:rPr>
          <w:rStyle w:val="21"/>
        </w:rPr>
        <w:t xml:space="preserve">при </w:t>
      </w:r>
      <w:r>
        <w:rPr>
          <w:rStyle w:val="23"/>
        </w:rPr>
        <w:t>эксплуатации электроустановок»;</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83" w:lineRule="exact"/>
        <w:ind w:left="160" w:firstLine="0"/>
      </w:pPr>
      <w:r>
        <w:rPr>
          <w:rStyle w:val="22"/>
        </w:rPr>
        <w:t xml:space="preserve">РД </w:t>
      </w:r>
      <w:r>
        <w:rPr>
          <w:rStyle w:val="23"/>
        </w:rPr>
        <w:t xml:space="preserve">153-34.0-03.301-00 </w:t>
      </w:r>
      <w:r>
        <w:rPr>
          <w:rStyle w:val="21"/>
        </w:rPr>
        <w:t xml:space="preserve">«Правила пожарной </w:t>
      </w:r>
      <w:r>
        <w:rPr>
          <w:rStyle w:val="23"/>
        </w:rPr>
        <w:t xml:space="preserve">безопасности для </w:t>
      </w:r>
      <w:r>
        <w:rPr>
          <w:rStyle w:val="21"/>
        </w:rPr>
        <w:t>энергетических предприятий»;</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83" w:lineRule="exact"/>
        <w:ind w:left="160" w:firstLine="0"/>
      </w:pPr>
      <w:r>
        <w:rPr>
          <w:rStyle w:val="21"/>
        </w:rPr>
        <w:t>ПБ-</w:t>
      </w:r>
      <w:r>
        <w:rPr>
          <w:rStyle w:val="23"/>
        </w:rPr>
        <w:t xml:space="preserve">10-3 82-00 </w:t>
      </w:r>
      <w:r>
        <w:rPr>
          <w:rStyle w:val="21"/>
        </w:rPr>
        <w:t xml:space="preserve">«Правила устройства и безопасной </w:t>
      </w:r>
      <w:r>
        <w:rPr>
          <w:rStyle w:val="23"/>
        </w:rPr>
        <w:t xml:space="preserve">эксплуатации </w:t>
      </w:r>
      <w:r>
        <w:rPr>
          <w:rStyle w:val="21"/>
        </w:rPr>
        <w:t>грузоподъёмных кранов»;</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83" w:lineRule="exact"/>
        <w:ind w:left="160" w:firstLine="0"/>
      </w:pPr>
      <w:r>
        <w:rPr>
          <w:rStyle w:val="21"/>
        </w:rPr>
        <w:t xml:space="preserve">РД </w:t>
      </w:r>
      <w:r>
        <w:rPr>
          <w:rStyle w:val="23"/>
        </w:rPr>
        <w:t xml:space="preserve">34.03.201-97 </w:t>
      </w:r>
      <w:r>
        <w:rPr>
          <w:rStyle w:val="21"/>
        </w:rPr>
        <w:t xml:space="preserve">«Правила техники безопасности при эксплуатации тепломеханического оборудования электростанций и тепловых </w:t>
      </w:r>
      <w:r>
        <w:rPr>
          <w:rStyle w:val="23"/>
        </w:rPr>
        <w:t>сетей»;</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83" w:lineRule="exact"/>
        <w:ind w:left="160" w:firstLine="0"/>
      </w:pPr>
      <w:r>
        <w:rPr>
          <w:rStyle w:val="21"/>
        </w:rPr>
        <w:t xml:space="preserve">СанПиН 2.2.3.2887-11 «Гигиенические требования </w:t>
      </w:r>
      <w:r>
        <w:rPr>
          <w:rStyle w:val="22"/>
        </w:rPr>
        <w:t xml:space="preserve">при </w:t>
      </w:r>
      <w:r>
        <w:rPr>
          <w:rStyle w:val="21"/>
        </w:rPr>
        <w:t xml:space="preserve">производстве </w:t>
      </w:r>
      <w:r>
        <w:rPr>
          <w:rStyle w:val="22"/>
        </w:rPr>
        <w:t xml:space="preserve">и использовании </w:t>
      </w:r>
      <w:r>
        <w:rPr>
          <w:rStyle w:val="21"/>
        </w:rPr>
        <w:t xml:space="preserve">хризотила </w:t>
      </w:r>
      <w:r>
        <w:rPr>
          <w:rStyle w:val="22"/>
        </w:rPr>
        <w:t xml:space="preserve">и </w:t>
      </w:r>
      <w:proofErr w:type="spellStart"/>
      <w:r>
        <w:rPr>
          <w:rStyle w:val="21"/>
        </w:rPr>
        <w:t>хризотилсодержащих</w:t>
      </w:r>
      <w:proofErr w:type="spellEnd"/>
      <w:r>
        <w:rPr>
          <w:rStyle w:val="21"/>
        </w:rPr>
        <w:t xml:space="preserve"> материалов»;</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83" w:lineRule="exact"/>
        <w:ind w:left="160" w:firstLine="0"/>
      </w:pPr>
      <w:r>
        <w:rPr>
          <w:rStyle w:val="21"/>
        </w:rPr>
        <w:t xml:space="preserve">Стандарт </w:t>
      </w:r>
      <w:r>
        <w:rPr>
          <w:rStyle w:val="22"/>
        </w:rPr>
        <w:t xml:space="preserve">организации </w:t>
      </w:r>
      <w:r>
        <w:rPr>
          <w:rStyle w:val="23"/>
        </w:rPr>
        <w:t xml:space="preserve">«О </w:t>
      </w:r>
      <w:r>
        <w:rPr>
          <w:rStyle w:val="21"/>
        </w:rPr>
        <w:t xml:space="preserve">мерах безопасности </w:t>
      </w:r>
      <w:r>
        <w:rPr>
          <w:rStyle w:val="22"/>
        </w:rPr>
        <w:t xml:space="preserve">при </w:t>
      </w:r>
      <w:r>
        <w:rPr>
          <w:rStyle w:val="23"/>
        </w:rPr>
        <w:t xml:space="preserve">работе с </w:t>
      </w:r>
      <w:r>
        <w:rPr>
          <w:rStyle w:val="21"/>
        </w:rPr>
        <w:t xml:space="preserve">асбестом </w:t>
      </w:r>
      <w:r>
        <w:rPr>
          <w:rStyle w:val="22"/>
        </w:rPr>
        <w:t>и</w:t>
      </w:r>
    </w:p>
    <w:p w:rsidR="002E57D5" w:rsidRDefault="000C775C">
      <w:pPr>
        <w:pStyle w:val="20"/>
        <w:framePr w:w="9667" w:h="14502" w:hRule="exact" w:wrap="none" w:vAnchor="page" w:hAnchor="page" w:x="1609" w:y="804"/>
        <w:shd w:val="clear" w:color="auto" w:fill="auto"/>
        <w:tabs>
          <w:tab w:val="left" w:leader="underscore" w:pos="7845"/>
        </w:tabs>
        <w:spacing w:after="0" w:line="283" w:lineRule="exact"/>
        <w:ind w:left="160" w:firstLine="0"/>
      </w:pPr>
      <w:proofErr w:type="spellStart"/>
      <w:r>
        <w:rPr>
          <w:rStyle w:val="21"/>
        </w:rPr>
        <w:t>асбестссодержащими</w:t>
      </w:r>
      <w:proofErr w:type="spellEnd"/>
      <w:r>
        <w:rPr>
          <w:rStyle w:val="21"/>
        </w:rPr>
        <w:t xml:space="preserve"> материалами </w:t>
      </w:r>
      <w:r>
        <w:rPr>
          <w:rStyle w:val="22"/>
        </w:rPr>
        <w:t xml:space="preserve">на </w:t>
      </w:r>
      <w:r>
        <w:rPr>
          <w:rStyle w:val="23"/>
        </w:rPr>
        <w:t xml:space="preserve">объектах </w:t>
      </w:r>
      <w:r>
        <w:rPr>
          <w:rStyle w:val="22"/>
        </w:rPr>
        <w:t xml:space="preserve">НАО </w:t>
      </w:r>
      <w:r>
        <w:rPr>
          <w:rStyle w:val="2115pt"/>
        </w:rPr>
        <w:t>«</w:t>
      </w:r>
      <w:proofErr w:type="spellStart"/>
      <w:r>
        <w:rPr>
          <w:rStyle w:val="2115pt"/>
        </w:rPr>
        <w:t>Юнипро</w:t>
      </w:r>
      <w:proofErr w:type="spellEnd"/>
      <w:r>
        <w:rPr>
          <w:rStyle w:val="2115pt"/>
        </w:rPr>
        <w:t>»</w:t>
      </w:r>
      <w:r>
        <w:rPr>
          <w:rStyle w:val="2115pt2"/>
        </w:rPr>
        <w:tab/>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83" w:lineRule="exact"/>
        <w:ind w:left="160" w:firstLine="0"/>
      </w:pPr>
      <w:r>
        <w:rPr>
          <w:rStyle w:val="23"/>
        </w:rPr>
        <w:t xml:space="preserve">«Правила </w:t>
      </w:r>
      <w:r>
        <w:rPr>
          <w:rStyle w:val="21"/>
        </w:rPr>
        <w:t xml:space="preserve">противопожарного </w:t>
      </w:r>
      <w:r>
        <w:rPr>
          <w:rStyle w:val="23"/>
        </w:rPr>
        <w:t xml:space="preserve">режима в </w:t>
      </w:r>
      <w:r>
        <w:rPr>
          <w:rStyle w:val="21"/>
        </w:rPr>
        <w:t xml:space="preserve">Российской Федерации» (Постановление </w:t>
      </w:r>
      <w:r>
        <w:rPr>
          <w:rStyle w:val="23"/>
        </w:rPr>
        <w:t xml:space="preserve">Правительства </w:t>
      </w:r>
      <w:r>
        <w:rPr>
          <w:rStyle w:val="21"/>
        </w:rPr>
        <w:t xml:space="preserve">РФ </w:t>
      </w:r>
      <w:r>
        <w:rPr>
          <w:rStyle w:val="23"/>
        </w:rPr>
        <w:t xml:space="preserve">от 25.04.2012 </w:t>
      </w:r>
      <w:r>
        <w:rPr>
          <w:rStyle w:val="21"/>
        </w:rPr>
        <w:t xml:space="preserve">№ </w:t>
      </w:r>
      <w:r>
        <w:rPr>
          <w:rStyle w:val="23"/>
        </w:rPr>
        <w:t xml:space="preserve">390 «О </w:t>
      </w:r>
      <w:r>
        <w:rPr>
          <w:rStyle w:val="21"/>
        </w:rPr>
        <w:t>противопожарном режиме»);</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83" w:lineRule="exact"/>
        <w:ind w:left="160" w:firstLine="0"/>
      </w:pPr>
      <w:r>
        <w:rPr>
          <w:rStyle w:val="21"/>
        </w:rPr>
        <w:t xml:space="preserve">Правила устройства </w:t>
      </w:r>
      <w:r>
        <w:rPr>
          <w:rStyle w:val="22"/>
        </w:rPr>
        <w:t xml:space="preserve">и </w:t>
      </w:r>
      <w:r>
        <w:rPr>
          <w:rStyle w:val="21"/>
        </w:rPr>
        <w:t xml:space="preserve">безопасной эксплуатации трубопроводов </w:t>
      </w:r>
      <w:r>
        <w:rPr>
          <w:rStyle w:val="23"/>
        </w:rPr>
        <w:t xml:space="preserve">пара </w:t>
      </w:r>
      <w:r>
        <w:rPr>
          <w:rStyle w:val="22"/>
        </w:rPr>
        <w:t xml:space="preserve">и </w:t>
      </w:r>
      <w:r>
        <w:rPr>
          <w:rStyle w:val="21"/>
        </w:rPr>
        <w:t xml:space="preserve">горячей воды, утвержденные постановлением Госгортехнадзора России от </w:t>
      </w:r>
      <w:r>
        <w:rPr>
          <w:rStyle w:val="22"/>
        </w:rPr>
        <w:t>1</w:t>
      </w:r>
      <w:r>
        <w:rPr>
          <w:rStyle w:val="21"/>
        </w:rPr>
        <w:t>1.06.2003г. №90;</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83" w:lineRule="exact"/>
        <w:ind w:left="160" w:firstLine="0"/>
      </w:pPr>
      <w:r>
        <w:rPr>
          <w:rStyle w:val="21"/>
        </w:rPr>
        <w:t xml:space="preserve">Инструкция </w:t>
      </w:r>
      <w:r>
        <w:rPr>
          <w:rStyle w:val="23"/>
        </w:rPr>
        <w:t xml:space="preserve">«О </w:t>
      </w:r>
      <w:r>
        <w:rPr>
          <w:rStyle w:val="21"/>
        </w:rPr>
        <w:t xml:space="preserve">мерах пожарной безопасности на филиале </w:t>
      </w:r>
      <w:r>
        <w:rPr>
          <w:rStyle w:val="23"/>
        </w:rPr>
        <w:t xml:space="preserve">«Березовская ГРЭС» </w:t>
      </w:r>
      <w:r>
        <w:rPr>
          <w:rStyle w:val="2115pt"/>
        </w:rPr>
        <w:t xml:space="preserve">ПАО «ЮНИ </w:t>
      </w:r>
      <w:proofErr w:type="gramStart"/>
      <w:r>
        <w:rPr>
          <w:rStyle w:val="2115pt0"/>
        </w:rPr>
        <w:t>ПРО</w:t>
      </w:r>
      <w:proofErr w:type="gramEnd"/>
      <w:r>
        <w:rPr>
          <w:rStyle w:val="2115pt0"/>
        </w:rPr>
        <w:t xml:space="preserve">». </w:t>
      </w:r>
      <w:r>
        <w:rPr>
          <w:rStyle w:val="21"/>
        </w:rPr>
        <w:t>ИПБ-ООТиПК-0</w:t>
      </w:r>
      <w:r>
        <w:rPr>
          <w:rStyle w:val="22"/>
        </w:rPr>
        <w:t>1</w:t>
      </w:r>
      <w:r>
        <w:rPr>
          <w:rStyle w:val="23"/>
        </w:rPr>
        <w:t>;</w:t>
      </w:r>
    </w:p>
    <w:p w:rsidR="002E57D5" w:rsidRDefault="000C775C">
      <w:pPr>
        <w:pStyle w:val="20"/>
        <w:framePr w:w="9667" w:h="14502" w:hRule="exact" w:wrap="none" w:vAnchor="page" w:hAnchor="page" w:x="1609" w:y="804"/>
        <w:numPr>
          <w:ilvl w:val="0"/>
          <w:numId w:val="5"/>
        </w:numPr>
        <w:shd w:val="clear" w:color="auto" w:fill="auto"/>
        <w:tabs>
          <w:tab w:val="left" w:pos="595"/>
        </w:tabs>
        <w:spacing w:after="0" w:line="283" w:lineRule="exact"/>
        <w:ind w:left="160" w:firstLine="0"/>
      </w:pPr>
      <w:r>
        <w:rPr>
          <w:rStyle w:val="21"/>
        </w:rPr>
        <w:t xml:space="preserve">Инструкция </w:t>
      </w:r>
      <w:r>
        <w:rPr>
          <w:rStyle w:val="23"/>
        </w:rPr>
        <w:t xml:space="preserve">«О </w:t>
      </w:r>
      <w:r>
        <w:rPr>
          <w:rStyle w:val="21"/>
        </w:rPr>
        <w:t xml:space="preserve">порядке подготовки и </w:t>
      </w:r>
      <w:r>
        <w:rPr>
          <w:rStyle w:val="23"/>
        </w:rPr>
        <w:t xml:space="preserve">проведения </w:t>
      </w:r>
      <w:r>
        <w:rPr>
          <w:rStyle w:val="21"/>
        </w:rPr>
        <w:t xml:space="preserve">огневых </w:t>
      </w:r>
      <w:r>
        <w:rPr>
          <w:rStyle w:val="23"/>
        </w:rPr>
        <w:t xml:space="preserve">работ </w:t>
      </w:r>
      <w:r>
        <w:rPr>
          <w:rStyle w:val="21"/>
        </w:rPr>
        <w:t xml:space="preserve">в </w:t>
      </w:r>
      <w:r>
        <w:rPr>
          <w:rStyle w:val="23"/>
        </w:rPr>
        <w:t xml:space="preserve">цехах, </w:t>
      </w:r>
      <w:r>
        <w:rPr>
          <w:rStyle w:val="21"/>
        </w:rPr>
        <w:t xml:space="preserve">помещениях </w:t>
      </w:r>
      <w:r>
        <w:rPr>
          <w:rStyle w:val="22"/>
        </w:rPr>
        <w:t xml:space="preserve">и </w:t>
      </w:r>
      <w:r>
        <w:rPr>
          <w:rStyle w:val="21"/>
        </w:rPr>
        <w:t xml:space="preserve">на территории филиала </w:t>
      </w:r>
      <w:r>
        <w:rPr>
          <w:rStyle w:val="23"/>
        </w:rPr>
        <w:t xml:space="preserve">«Березовская ГРЭС» </w:t>
      </w:r>
      <w:r>
        <w:rPr>
          <w:rStyle w:val="2115pt"/>
        </w:rPr>
        <w:t xml:space="preserve">ПАО </w:t>
      </w:r>
      <w:r>
        <w:rPr>
          <w:rStyle w:val="2115pt0"/>
        </w:rPr>
        <w:t>«</w:t>
      </w:r>
      <w:proofErr w:type="spellStart"/>
      <w:r>
        <w:rPr>
          <w:rStyle w:val="2115pt0"/>
        </w:rPr>
        <w:t>Юнипро</w:t>
      </w:r>
      <w:proofErr w:type="spellEnd"/>
      <w:r>
        <w:rPr>
          <w:rStyle w:val="2115pt0"/>
        </w:rPr>
        <w:t xml:space="preserve">», </w:t>
      </w:r>
      <w:r>
        <w:rPr>
          <w:rStyle w:val="21"/>
        </w:rPr>
        <w:t>ИПБ-ООТиПК-02;</w:t>
      </w:r>
    </w:p>
    <w:p w:rsidR="002E57D5" w:rsidRDefault="000C775C">
      <w:pPr>
        <w:pStyle w:val="a5"/>
        <w:framePr w:wrap="none" w:vAnchor="page" w:hAnchor="page" w:x="11060" w:y="15598"/>
        <w:shd w:val="clear" w:color="auto" w:fill="auto"/>
        <w:spacing w:line="200" w:lineRule="exact"/>
      </w:pPr>
      <w:r>
        <w:rPr>
          <w:rStyle w:val="a6"/>
        </w:rPr>
        <w:t>5</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20"/>
        <w:framePr w:w="9547" w:h="11655" w:hRule="exact" w:wrap="none" w:vAnchor="page" w:hAnchor="page" w:x="1669" w:y="564"/>
        <w:numPr>
          <w:ilvl w:val="0"/>
          <w:numId w:val="5"/>
        </w:numPr>
        <w:shd w:val="clear" w:color="auto" w:fill="auto"/>
        <w:tabs>
          <w:tab w:val="left" w:pos="463"/>
        </w:tabs>
        <w:spacing w:after="0" w:line="274" w:lineRule="exact"/>
        <w:ind w:firstLine="0"/>
      </w:pPr>
      <w:r>
        <w:rPr>
          <w:rStyle w:val="21"/>
        </w:rPr>
        <w:lastRenderedPageBreak/>
        <w:t xml:space="preserve">Технический регламент </w:t>
      </w:r>
      <w:r>
        <w:rPr>
          <w:rStyle w:val="23"/>
        </w:rPr>
        <w:t xml:space="preserve">«О </w:t>
      </w:r>
      <w:r>
        <w:rPr>
          <w:rStyle w:val="21"/>
        </w:rPr>
        <w:t xml:space="preserve">применении </w:t>
      </w:r>
      <w:r>
        <w:rPr>
          <w:rStyle w:val="23"/>
        </w:rPr>
        <w:t xml:space="preserve">без </w:t>
      </w:r>
      <w:r>
        <w:rPr>
          <w:rStyle w:val="21"/>
        </w:rPr>
        <w:t xml:space="preserve">асбестовых уплотнительных материалов на оборудовании станции» филиала «Березовская </w:t>
      </w:r>
      <w:r>
        <w:rPr>
          <w:rStyle w:val="23"/>
        </w:rPr>
        <w:t xml:space="preserve">ГРЭС» </w:t>
      </w:r>
      <w:r>
        <w:rPr>
          <w:rStyle w:val="2MSReferenceSansSerif85pt"/>
        </w:rPr>
        <w:t>ПАО «</w:t>
      </w:r>
      <w:proofErr w:type="spellStart"/>
      <w:r>
        <w:rPr>
          <w:rStyle w:val="2MSReferenceSansSerif85pt"/>
        </w:rPr>
        <w:t>Юнипро</w:t>
      </w:r>
      <w:proofErr w:type="spellEnd"/>
      <w:r>
        <w:rPr>
          <w:rStyle w:val="2MSReferenceSansSerif85pt"/>
        </w:rPr>
        <w:t>»</w:t>
      </w:r>
    </w:p>
    <w:p w:rsidR="002E57D5" w:rsidRDefault="000C775C">
      <w:pPr>
        <w:pStyle w:val="20"/>
        <w:framePr w:w="9547" w:h="11655" w:hRule="exact" w:wrap="none" w:vAnchor="page" w:hAnchor="page" w:x="1669" w:y="564"/>
        <w:numPr>
          <w:ilvl w:val="0"/>
          <w:numId w:val="5"/>
        </w:numPr>
        <w:shd w:val="clear" w:color="auto" w:fill="auto"/>
        <w:tabs>
          <w:tab w:val="left" w:pos="463"/>
        </w:tabs>
        <w:spacing w:after="0" w:line="274" w:lineRule="exact"/>
        <w:ind w:firstLine="0"/>
      </w:pPr>
      <w:r>
        <w:rPr>
          <w:rStyle w:val="21"/>
        </w:rPr>
        <w:t>Другие действующие директивные материалы, обязательные для энергетики.</w:t>
      </w:r>
    </w:p>
    <w:p w:rsidR="002E57D5" w:rsidRDefault="000C775C">
      <w:pPr>
        <w:pStyle w:val="20"/>
        <w:framePr w:w="9547" w:h="11655" w:hRule="exact" w:wrap="none" w:vAnchor="page" w:hAnchor="page" w:x="1669" w:y="564"/>
        <w:numPr>
          <w:ilvl w:val="1"/>
          <w:numId w:val="4"/>
        </w:numPr>
        <w:shd w:val="clear" w:color="auto" w:fill="auto"/>
        <w:tabs>
          <w:tab w:val="left" w:pos="486"/>
        </w:tabs>
        <w:spacing w:after="0" w:line="274" w:lineRule="exact"/>
        <w:ind w:firstLine="0"/>
      </w:pPr>
      <w:r>
        <w:rPr>
          <w:rStyle w:val="21"/>
        </w:rPr>
        <w:t xml:space="preserve">Подрядчик обязан выполнить работы в соответствии </w:t>
      </w:r>
      <w:r>
        <w:rPr>
          <w:rStyle w:val="23"/>
        </w:rPr>
        <w:t xml:space="preserve">с </w:t>
      </w:r>
      <w:r>
        <w:rPr>
          <w:rStyle w:val="21"/>
        </w:rPr>
        <w:t>техническими условиями, технологическими картами, технологическими процессами, заводскими инструкциями, ремонтными формулярами и чертежами или проектом производства работ (ППР). При отсутствии вышеперечисленных документов Подрядчик обязан разработать и утвердить ППР, согласовать с техническим руководителем Заказчика в соответствии с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 до начала выполнения работ.</w:t>
      </w:r>
    </w:p>
    <w:p w:rsidR="002E57D5" w:rsidRDefault="000C775C">
      <w:pPr>
        <w:pStyle w:val="20"/>
        <w:framePr w:w="9547" w:h="11655" w:hRule="exact" w:wrap="none" w:vAnchor="page" w:hAnchor="page" w:x="1669" w:y="564"/>
        <w:numPr>
          <w:ilvl w:val="1"/>
          <w:numId w:val="4"/>
        </w:numPr>
        <w:shd w:val="clear" w:color="auto" w:fill="auto"/>
        <w:tabs>
          <w:tab w:val="left" w:pos="486"/>
        </w:tabs>
        <w:spacing w:after="0" w:line="274" w:lineRule="exact"/>
        <w:ind w:firstLine="0"/>
      </w:pPr>
      <w:r>
        <w:rPr>
          <w:rStyle w:val="21"/>
        </w:rPr>
        <w:t xml:space="preserve">При проведении работ должны использоваться сертифицированные материалы и оборудование на основании Федерального Закона РФ от 27.12.2002г. № 184-ФЗ </w:t>
      </w:r>
      <w:r>
        <w:rPr>
          <w:rStyle w:val="23"/>
        </w:rPr>
        <w:t xml:space="preserve">«О </w:t>
      </w:r>
      <w:r>
        <w:rPr>
          <w:rStyle w:val="21"/>
        </w:rPr>
        <w:t xml:space="preserve">техническом регулировании» и Федерального Закона от </w:t>
      </w:r>
      <w:r>
        <w:rPr>
          <w:rStyle w:val="23"/>
        </w:rPr>
        <w:t xml:space="preserve">22 </w:t>
      </w:r>
      <w:r>
        <w:rPr>
          <w:rStyle w:val="21"/>
        </w:rPr>
        <w:t>июля 2008г. №123-Ф3 «Технический регламент о требованиях пожарной безопасности».</w:t>
      </w:r>
    </w:p>
    <w:p w:rsidR="002E57D5" w:rsidRDefault="000C775C">
      <w:pPr>
        <w:pStyle w:val="20"/>
        <w:framePr w:w="9547" w:h="11655" w:hRule="exact" w:wrap="none" w:vAnchor="page" w:hAnchor="page" w:x="1669" w:y="564"/>
        <w:numPr>
          <w:ilvl w:val="1"/>
          <w:numId w:val="4"/>
        </w:numPr>
        <w:shd w:val="clear" w:color="auto" w:fill="auto"/>
        <w:tabs>
          <w:tab w:val="left" w:pos="486"/>
        </w:tabs>
        <w:spacing w:after="0" w:line="274" w:lineRule="exact"/>
        <w:ind w:firstLine="0"/>
        <w:jc w:val="left"/>
      </w:pPr>
      <w:r>
        <w:rPr>
          <w:rStyle w:val="21"/>
        </w:rPr>
        <w:t xml:space="preserve">Подрядчик за свой счет обеспечивает сбор, хранение, вывоз и утилизацию отходов, образовавшихся при выполнении работ с территории строительной площадки на лицензированный объект размещения или утилизации отходов в соответствии </w:t>
      </w:r>
      <w:r>
        <w:rPr>
          <w:rStyle w:val="23"/>
        </w:rPr>
        <w:t xml:space="preserve">с </w:t>
      </w:r>
      <w:r>
        <w:rPr>
          <w:rStyle w:val="21"/>
        </w:rPr>
        <w:t xml:space="preserve">требованиями действующего законодательства РФ </w:t>
      </w:r>
      <w:r>
        <w:rPr>
          <w:rStyle w:val="23"/>
        </w:rPr>
        <w:t xml:space="preserve">об </w:t>
      </w:r>
      <w:r>
        <w:rPr>
          <w:rStyle w:val="21"/>
        </w:rPr>
        <w:t xml:space="preserve">охране окружающей среды (экологического законодательства). Ответственность за несоблюдение правил действующего законодательства РФ </w:t>
      </w:r>
      <w:r>
        <w:rPr>
          <w:rStyle w:val="23"/>
        </w:rPr>
        <w:t xml:space="preserve">об </w:t>
      </w:r>
      <w:r>
        <w:rPr>
          <w:rStyle w:val="21"/>
        </w:rPr>
        <w:t>охране окружающей среды несет Подрядчик.</w:t>
      </w:r>
    </w:p>
    <w:p w:rsidR="002E57D5" w:rsidRDefault="000C775C">
      <w:pPr>
        <w:pStyle w:val="20"/>
        <w:framePr w:w="9547" w:h="11655" w:hRule="exact" w:wrap="none" w:vAnchor="page" w:hAnchor="page" w:x="1669" w:y="564"/>
        <w:shd w:val="clear" w:color="auto" w:fill="auto"/>
        <w:spacing w:after="0" w:line="274" w:lineRule="exact"/>
        <w:ind w:firstLine="620"/>
        <w:jc w:val="left"/>
      </w:pPr>
      <w:r>
        <w:rPr>
          <w:rStyle w:val="21"/>
        </w:rPr>
        <w:t>Близлежащие лицензируемые объекты размещения и утилизации отходов расположены по адресу:</w:t>
      </w:r>
    </w:p>
    <w:p w:rsidR="002E57D5" w:rsidRDefault="000C775C">
      <w:pPr>
        <w:pStyle w:val="20"/>
        <w:framePr w:w="9547" w:h="11655" w:hRule="exact" w:wrap="none" w:vAnchor="page" w:hAnchor="page" w:x="1669" w:y="564"/>
        <w:shd w:val="clear" w:color="auto" w:fill="auto"/>
        <w:tabs>
          <w:tab w:val="left" w:pos="923"/>
        </w:tabs>
        <w:spacing w:after="0" w:line="274" w:lineRule="exact"/>
        <w:ind w:left="620" w:firstLine="0"/>
      </w:pPr>
      <w:r>
        <w:rPr>
          <w:rStyle w:val="21"/>
        </w:rPr>
        <w:t>а)</w:t>
      </w:r>
      <w:r>
        <w:rPr>
          <w:rStyle w:val="21"/>
        </w:rPr>
        <w:tab/>
        <w:t xml:space="preserve">МУП «КБО», Красноярский </w:t>
      </w:r>
      <w:proofErr w:type="spellStart"/>
      <w:r>
        <w:rPr>
          <w:rStyle w:val="21"/>
        </w:rPr>
        <w:t>кр</w:t>
      </w:r>
      <w:proofErr w:type="spellEnd"/>
      <w:r>
        <w:rPr>
          <w:rStyle w:val="21"/>
        </w:rPr>
        <w:t xml:space="preserve">. г. Назарово, ул. </w:t>
      </w:r>
      <w:proofErr w:type="gramStart"/>
      <w:r>
        <w:rPr>
          <w:rStyle w:val="21"/>
        </w:rPr>
        <w:t>Школьная</w:t>
      </w:r>
      <w:proofErr w:type="gramEnd"/>
      <w:r>
        <w:rPr>
          <w:rStyle w:val="21"/>
        </w:rPr>
        <w:t xml:space="preserve"> </w:t>
      </w:r>
      <w:r>
        <w:rPr>
          <w:rStyle w:val="23"/>
        </w:rPr>
        <w:t>5</w:t>
      </w:r>
      <w:r>
        <w:rPr>
          <w:rStyle w:val="21"/>
        </w:rPr>
        <w:t>А (расстояние 120 км);</w:t>
      </w:r>
    </w:p>
    <w:p w:rsidR="002E57D5" w:rsidRDefault="000C775C">
      <w:pPr>
        <w:pStyle w:val="20"/>
        <w:framePr w:w="9547" w:h="11655" w:hRule="exact" w:wrap="none" w:vAnchor="page" w:hAnchor="page" w:x="1669" w:y="564"/>
        <w:shd w:val="clear" w:color="auto" w:fill="auto"/>
        <w:tabs>
          <w:tab w:val="left" w:pos="903"/>
        </w:tabs>
        <w:spacing w:after="0" w:line="274" w:lineRule="exact"/>
        <w:ind w:firstLine="620"/>
        <w:jc w:val="left"/>
      </w:pPr>
      <w:r>
        <w:rPr>
          <w:rStyle w:val="21"/>
        </w:rPr>
        <w:t>б)</w:t>
      </w:r>
      <w:r>
        <w:rPr>
          <w:rStyle w:val="21"/>
        </w:rPr>
        <w:tab/>
      </w:r>
      <w:r>
        <w:rPr>
          <w:rStyle w:val="23"/>
        </w:rPr>
        <w:t xml:space="preserve">ООО </w:t>
      </w:r>
      <w:r>
        <w:rPr>
          <w:rStyle w:val="21"/>
        </w:rPr>
        <w:t>«</w:t>
      </w:r>
      <w:proofErr w:type="spellStart"/>
      <w:r>
        <w:rPr>
          <w:rStyle w:val="21"/>
        </w:rPr>
        <w:t>Ужурский</w:t>
      </w:r>
      <w:proofErr w:type="spellEnd"/>
      <w:r>
        <w:rPr>
          <w:rStyle w:val="21"/>
        </w:rPr>
        <w:t xml:space="preserve"> сервис-центр», Красноярский </w:t>
      </w:r>
      <w:proofErr w:type="spellStart"/>
      <w:r>
        <w:rPr>
          <w:rStyle w:val="21"/>
        </w:rPr>
        <w:t>кр</w:t>
      </w:r>
      <w:proofErr w:type="spellEnd"/>
      <w:r>
        <w:rPr>
          <w:rStyle w:val="21"/>
        </w:rPr>
        <w:t xml:space="preserve">., г. Ужур, </w:t>
      </w:r>
      <w:r>
        <w:rPr>
          <w:rStyle w:val="23"/>
        </w:rPr>
        <w:t xml:space="preserve">ул. </w:t>
      </w:r>
      <w:r>
        <w:rPr>
          <w:rStyle w:val="21"/>
        </w:rPr>
        <w:t>Победы социализма д.116 (расстояние 88 км)</w:t>
      </w:r>
    </w:p>
    <w:p w:rsidR="002E57D5" w:rsidRDefault="000C775C">
      <w:pPr>
        <w:pStyle w:val="20"/>
        <w:framePr w:w="9547" w:h="11655" w:hRule="exact" w:wrap="none" w:vAnchor="page" w:hAnchor="page" w:x="1669" w:y="564"/>
        <w:shd w:val="clear" w:color="auto" w:fill="auto"/>
        <w:spacing w:after="0" w:line="274" w:lineRule="exact"/>
        <w:ind w:firstLine="480"/>
      </w:pPr>
      <w:r>
        <w:rPr>
          <w:rStyle w:val="21"/>
        </w:rPr>
        <w:t xml:space="preserve">Либо утилизация отходов осуществляется по договору на любой другой лицензированный полигон </w:t>
      </w:r>
      <w:proofErr w:type="spellStart"/>
      <w:r>
        <w:rPr>
          <w:rStyle w:val="21"/>
        </w:rPr>
        <w:t>ТБО</w:t>
      </w:r>
      <w:proofErr w:type="gramStart"/>
      <w:r>
        <w:rPr>
          <w:rStyle w:val="21"/>
        </w:rPr>
        <w:t>.П</w:t>
      </w:r>
      <w:proofErr w:type="gramEnd"/>
      <w:r>
        <w:rPr>
          <w:rStyle w:val="21"/>
        </w:rPr>
        <w:t>одрядчик</w:t>
      </w:r>
      <w:proofErr w:type="spellEnd"/>
      <w:r>
        <w:rPr>
          <w:rStyle w:val="21"/>
        </w:rPr>
        <w:t xml:space="preserve"> обязан осуществить передачу демонтированных материалов и металлолома, подлежащих возврату Заказчику, </w:t>
      </w:r>
      <w:r>
        <w:rPr>
          <w:rStyle w:val="23"/>
        </w:rPr>
        <w:t xml:space="preserve">с </w:t>
      </w:r>
      <w:r>
        <w:rPr>
          <w:rStyle w:val="21"/>
        </w:rPr>
        <w:t xml:space="preserve">составлением Акта на возврат материала, фиксирующего </w:t>
      </w:r>
      <w:r>
        <w:rPr>
          <w:rStyle w:val="23"/>
        </w:rPr>
        <w:t xml:space="preserve">дату, </w:t>
      </w:r>
      <w:r>
        <w:rPr>
          <w:rStyle w:val="21"/>
        </w:rPr>
        <w:t xml:space="preserve">количество переданного материала (металлолома) за подписью уполномоченных представителей Заказчика и Подрядчика. </w:t>
      </w:r>
      <w:proofErr w:type="gramStart"/>
      <w:r>
        <w:rPr>
          <w:rStyle w:val="21"/>
        </w:rPr>
        <w:t>Образовавшийся</w:t>
      </w:r>
      <w:proofErr w:type="gramEnd"/>
      <w:r>
        <w:rPr>
          <w:rStyle w:val="21"/>
        </w:rPr>
        <w:t xml:space="preserve"> в ходе выполнения Работ по Договору металлом является собственностью Заказчика.</w:t>
      </w:r>
    </w:p>
    <w:p w:rsidR="002E57D5" w:rsidRDefault="000C775C">
      <w:pPr>
        <w:pStyle w:val="20"/>
        <w:framePr w:w="9547" w:h="11655" w:hRule="exact" w:wrap="none" w:vAnchor="page" w:hAnchor="page" w:x="1669" w:y="564"/>
        <w:numPr>
          <w:ilvl w:val="1"/>
          <w:numId w:val="4"/>
        </w:numPr>
        <w:shd w:val="clear" w:color="auto" w:fill="auto"/>
        <w:tabs>
          <w:tab w:val="left" w:pos="673"/>
        </w:tabs>
        <w:spacing w:after="0" w:line="274" w:lineRule="exact"/>
        <w:ind w:firstLine="0"/>
      </w:pPr>
      <w:r>
        <w:rPr>
          <w:rStyle w:val="21"/>
        </w:rPr>
        <w:t xml:space="preserve">Подрядчик обязан обеспечить вывоз </w:t>
      </w:r>
      <w:r>
        <w:rPr>
          <w:rStyle w:val="23"/>
        </w:rPr>
        <w:t xml:space="preserve">за </w:t>
      </w:r>
      <w:r>
        <w:rPr>
          <w:rStyle w:val="21"/>
        </w:rPr>
        <w:t>счет собственных средств и сдачу на территорию складского хозяйства Заказчика демонтированных материалов и металлолома, подлежащих возврату Заказчику (возвратных отходов).</w:t>
      </w:r>
    </w:p>
    <w:p w:rsidR="002E57D5" w:rsidRDefault="000C775C">
      <w:pPr>
        <w:pStyle w:val="20"/>
        <w:framePr w:w="9547" w:h="11655" w:hRule="exact" w:wrap="none" w:vAnchor="page" w:hAnchor="page" w:x="1669" w:y="564"/>
        <w:numPr>
          <w:ilvl w:val="1"/>
          <w:numId w:val="4"/>
        </w:numPr>
        <w:shd w:val="clear" w:color="auto" w:fill="auto"/>
        <w:tabs>
          <w:tab w:val="left" w:pos="673"/>
        </w:tabs>
        <w:spacing w:after="0" w:line="274" w:lineRule="exact"/>
        <w:ind w:firstLine="0"/>
      </w:pPr>
      <w:r>
        <w:rPr>
          <w:rStyle w:val="21"/>
        </w:rPr>
        <w:t xml:space="preserve">Приемка Заказчиком выполненных работ осуществляется только после надлежащего исполнения Подрядчиком обязанностей по уборке ремонтной площадки от мусора и отходов, а </w:t>
      </w:r>
      <w:r>
        <w:rPr>
          <w:rStyle w:val="23"/>
        </w:rPr>
        <w:t xml:space="preserve">также </w:t>
      </w:r>
      <w:r>
        <w:rPr>
          <w:rStyle w:val="21"/>
        </w:rPr>
        <w:t xml:space="preserve">сдаче на </w:t>
      </w:r>
      <w:r>
        <w:rPr>
          <w:rStyle w:val="23"/>
        </w:rPr>
        <w:t xml:space="preserve">склад </w:t>
      </w:r>
      <w:r>
        <w:rPr>
          <w:rStyle w:val="21"/>
        </w:rPr>
        <w:t>возвратных отходов.</w:t>
      </w:r>
    </w:p>
    <w:p w:rsidR="002E57D5" w:rsidRDefault="000C775C">
      <w:pPr>
        <w:pStyle w:val="20"/>
        <w:framePr w:w="9547" w:h="11655" w:hRule="exact" w:wrap="none" w:vAnchor="page" w:hAnchor="page" w:x="1669" w:y="564"/>
        <w:numPr>
          <w:ilvl w:val="1"/>
          <w:numId w:val="4"/>
        </w:numPr>
        <w:shd w:val="clear" w:color="auto" w:fill="auto"/>
        <w:tabs>
          <w:tab w:val="left" w:pos="673"/>
        </w:tabs>
        <w:spacing w:after="0" w:line="274" w:lineRule="exact"/>
        <w:ind w:firstLine="0"/>
      </w:pPr>
      <w:r>
        <w:rPr>
          <w:rStyle w:val="21"/>
        </w:rPr>
        <w:t xml:space="preserve">Подрядчик должен заключить прямой договор на монтаж/демонтаж, использование строительных лесов и /или защитных улавливающих систем </w:t>
      </w:r>
      <w:r>
        <w:rPr>
          <w:rStyle w:val="23"/>
        </w:rPr>
        <w:t xml:space="preserve">со </w:t>
      </w:r>
      <w:r>
        <w:rPr>
          <w:rStyle w:val="21"/>
        </w:rPr>
        <w:t xml:space="preserve">специализированной </w:t>
      </w:r>
      <w:proofErr w:type="gramStart"/>
      <w:r>
        <w:rPr>
          <w:rStyle w:val="21"/>
        </w:rPr>
        <w:t>организацией</w:t>
      </w:r>
      <w:proofErr w:type="gramEnd"/>
      <w:r>
        <w:rPr>
          <w:rStyle w:val="21"/>
        </w:rPr>
        <w:t xml:space="preserve"> аттестованной на строительной площадке Заказчиком.</w:t>
      </w:r>
    </w:p>
    <w:p w:rsidR="002E57D5" w:rsidRDefault="000C775C">
      <w:pPr>
        <w:pStyle w:val="10"/>
        <w:framePr w:w="9547" w:h="2325" w:hRule="exact" w:wrap="none" w:vAnchor="page" w:hAnchor="page" w:x="1669" w:y="12747"/>
        <w:numPr>
          <w:ilvl w:val="0"/>
          <w:numId w:val="4"/>
        </w:numPr>
        <w:shd w:val="clear" w:color="auto" w:fill="auto"/>
        <w:tabs>
          <w:tab w:val="left" w:pos="673"/>
        </w:tabs>
        <w:spacing w:after="83" w:line="230" w:lineRule="exact"/>
        <w:jc w:val="both"/>
      </w:pPr>
      <w:bookmarkStart w:id="8" w:name="bookmark8"/>
      <w:r>
        <w:rPr>
          <w:rStyle w:val="12"/>
          <w:b/>
          <w:bCs/>
        </w:rPr>
        <w:t>Требования к применяемым материалам:</w:t>
      </w:r>
      <w:bookmarkEnd w:id="8"/>
    </w:p>
    <w:p w:rsidR="002E57D5" w:rsidRDefault="000C775C">
      <w:pPr>
        <w:pStyle w:val="20"/>
        <w:framePr w:w="9547" w:h="2325" w:hRule="exact" w:wrap="none" w:vAnchor="page" w:hAnchor="page" w:x="1669" w:y="12747"/>
        <w:numPr>
          <w:ilvl w:val="1"/>
          <w:numId w:val="4"/>
        </w:numPr>
        <w:shd w:val="clear" w:color="auto" w:fill="auto"/>
        <w:tabs>
          <w:tab w:val="left" w:pos="481"/>
        </w:tabs>
        <w:spacing w:after="0" w:line="274" w:lineRule="exact"/>
        <w:ind w:firstLine="0"/>
      </w:pPr>
      <w:r>
        <w:rPr>
          <w:rStyle w:val="21"/>
        </w:rPr>
        <w:t xml:space="preserve">В период проведения закупочной процедуры, Подрядчик предоставляет ведомость МТР, необходимых для выполнения работ (определяются на основании РД </w:t>
      </w:r>
      <w:r>
        <w:t xml:space="preserve">- </w:t>
      </w:r>
      <w:r>
        <w:rPr>
          <w:rStyle w:val="21"/>
        </w:rPr>
        <w:t xml:space="preserve">Приложение №1 и Предварительной ведомости работ </w:t>
      </w:r>
      <w:r>
        <w:t xml:space="preserve">- </w:t>
      </w:r>
      <w:r>
        <w:rPr>
          <w:rStyle w:val="21"/>
        </w:rPr>
        <w:t>Приложение №2 с учетом распределения обязанностей поставки оборудования и материалов между Заказчиком и Подрядчиком), с указанием их стоимости и сроков поставки.</w:t>
      </w:r>
    </w:p>
    <w:p w:rsidR="002E57D5" w:rsidRDefault="000C775C">
      <w:pPr>
        <w:pStyle w:val="20"/>
        <w:framePr w:w="9547" w:h="2325" w:hRule="exact" w:wrap="none" w:vAnchor="page" w:hAnchor="page" w:x="1669" w:y="12747"/>
        <w:shd w:val="clear" w:color="auto" w:fill="auto"/>
        <w:spacing w:after="0" w:line="274" w:lineRule="exact"/>
        <w:ind w:firstLine="0"/>
      </w:pPr>
      <w:r>
        <w:rPr>
          <w:rStyle w:val="21"/>
        </w:rPr>
        <w:t>Если Участник не может предоставить состав, сроки поставки и стоимость МТР, то при заключении Договора подряда сумма МТР принимается как предельная, в этом случае</w:t>
      </w:r>
    </w:p>
    <w:p w:rsidR="002E57D5" w:rsidRDefault="000C775C">
      <w:pPr>
        <w:pStyle w:val="40"/>
        <w:framePr w:w="9547" w:h="248" w:hRule="exact" w:wrap="none" w:vAnchor="page" w:hAnchor="page" w:x="1669" w:y="15333"/>
        <w:shd w:val="clear" w:color="auto" w:fill="auto"/>
        <w:spacing w:before="0" w:line="190" w:lineRule="exact"/>
      </w:pPr>
      <w:r>
        <w:rPr>
          <w:rStyle w:val="41"/>
        </w:rPr>
        <w:t>б</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20"/>
        <w:framePr w:w="9557" w:h="14265" w:hRule="exact" w:wrap="none" w:vAnchor="page" w:hAnchor="page" w:x="1662" w:y="731"/>
        <w:shd w:val="clear" w:color="auto" w:fill="auto"/>
        <w:spacing w:after="0" w:line="274" w:lineRule="exact"/>
        <w:ind w:firstLine="0"/>
      </w:pPr>
      <w:r>
        <w:rPr>
          <w:rStyle w:val="21"/>
        </w:rPr>
        <w:lastRenderedPageBreak/>
        <w:t xml:space="preserve">вышеуказанная ведомость представляется Подрядчиком в оговоренные Договором подряда сроки. Заказчик в течение 10 (десяти) календарных дней после получения ведомости обязан либо согласовать стоимость МТР, либо взять на себя обязанность поставки МТР, по стоимости которых согласие не достигнуто, исключив данные МТР из ведомости Подрядчика. При этом сумма Договора уменьшается на сумму </w:t>
      </w:r>
      <w:proofErr w:type="gramStart"/>
      <w:r>
        <w:rPr>
          <w:rStyle w:val="21"/>
        </w:rPr>
        <w:t>исключенных</w:t>
      </w:r>
      <w:proofErr w:type="gramEnd"/>
      <w:r>
        <w:rPr>
          <w:rStyle w:val="21"/>
        </w:rPr>
        <w:t xml:space="preserve"> из ведомости МТР. На МТР, по </w:t>
      </w:r>
      <w:proofErr w:type="gramStart"/>
      <w:r>
        <w:rPr>
          <w:rStyle w:val="21"/>
        </w:rPr>
        <w:t>стоимости</w:t>
      </w:r>
      <w:proofErr w:type="gramEnd"/>
      <w:r>
        <w:rPr>
          <w:rStyle w:val="21"/>
        </w:rPr>
        <w:t xml:space="preserve"> которых согласие не достигнуто, Подрядчик разрабатывает и предоставляет Заказчику технические требования на них и график поставки.</w:t>
      </w:r>
    </w:p>
    <w:p w:rsidR="002E57D5" w:rsidRDefault="000C775C">
      <w:pPr>
        <w:pStyle w:val="20"/>
        <w:framePr w:w="9557" w:h="14265" w:hRule="exact" w:wrap="none" w:vAnchor="page" w:hAnchor="page" w:x="1662" w:y="731"/>
        <w:numPr>
          <w:ilvl w:val="0"/>
          <w:numId w:val="6"/>
        </w:numPr>
        <w:shd w:val="clear" w:color="auto" w:fill="auto"/>
        <w:tabs>
          <w:tab w:val="left" w:pos="481"/>
        </w:tabs>
        <w:spacing w:after="0" w:line="274" w:lineRule="exact"/>
        <w:ind w:firstLine="0"/>
      </w:pPr>
      <w:r>
        <w:rPr>
          <w:rStyle w:val="21"/>
        </w:rPr>
        <w:t>Материалы, поставляемые Подрядчиком, Подрядчик приобретает самостоятельно за счет своих оборотных средств. Подрядчик осуществляет доставку материалов, и комплектующих изделий до места выполнения работ своими силами и за свой счет.</w:t>
      </w:r>
    </w:p>
    <w:p w:rsidR="002E57D5" w:rsidRDefault="000C775C">
      <w:pPr>
        <w:pStyle w:val="20"/>
        <w:framePr w:w="9557" w:h="14265" w:hRule="exact" w:wrap="none" w:vAnchor="page" w:hAnchor="page" w:x="1662" w:y="731"/>
        <w:numPr>
          <w:ilvl w:val="0"/>
          <w:numId w:val="6"/>
        </w:numPr>
        <w:shd w:val="clear" w:color="auto" w:fill="auto"/>
        <w:tabs>
          <w:tab w:val="left" w:pos="486"/>
        </w:tabs>
        <w:spacing w:after="0" w:line="274" w:lineRule="exact"/>
        <w:ind w:firstLine="0"/>
      </w:pPr>
      <w:proofErr w:type="gramStart"/>
      <w:r>
        <w:rPr>
          <w:rStyle w:val="21"/>
        </w:rPr>
        <w:t>Поставляемые Подрядчиком МТР должны быть новыми, не бывшими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w:t>
      </w:r>
      <w:proofErr w:type="gramEnd"/>
      <w:r>
        <w:rPr>
          <w:rStyle w:val="21"/>
        </w:rPr>
        <w:t xml:space="preserve">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Pr>
          <w:rStyle w:val="21"/>
        </w:rPr>
        <w:t>по</w:t>
      </w:r>
      <w:proofErr w:type="gramEnd"/>
      <w:r>
        <w:rPr>
          <w:rStyle w:val="21"/>
        </w:rPr>
        <w:t xml:space="preserve"> предоставлении оригинала.</w:t>
      </w:r>
    </w:p>
    <w:p w:rsidR="002E57D5" w:rsidRDefault="000C775C">
      <w:pPr>
        <w:pStyle w:val="20"/>
        <w:framePr w:w="9557" w:h="14265" w:hRule="exact" w:wrap="none" w:vAnchor="page" w:hAnchor="page" w:x="1662" w:y="731"/>
        <w:numPr>
          <w:ilvl w:val="0"/>
          <w:numId w:val="6"/>
        </w:numPr>
        <w:shd w:val="clear" w:color="auto" w:fill="auto"/>
        <w:tabs>
          <w:tab w:val="left" w:pos="708"/>
        </w:tabs>
        <w:spacing w:after="0" w:line="274" w:lineRule="exact"/>
        <w:ind w:firstLine="0"/>
      </w:pPr>
      <w:r>
        <w:rPr>
          <w:rStyle w:val="21"/>
        </w:rPr>
        <w:t xml:space="preserve">Входной контроль МТР, поставляемых Подрядчиком в соответствии </w:t>
      </w:r>
      <w:r>
        <w:rPr>
          <w:rStyle w:val="23"/>
        </w:rPr>
        <w:t xml:space="preserve">с ГОСТ </w:t>
      </w:r>
      <w:r>
        <w:rPr>
          <w:rStyle w:val="21"/>
        </w:rPr>
        <w:t xml:space="preserve">24297- 87(2001) осуществляется комиссией </w:t>
      </w:r>
      <w:r>
        <w:rPr>
          <w:rStyle w:val="23"/>
        </w:rPr>
        <w:t xml:space="preserve">с </w:t>
      </w:r>
      <w:r>
        <w:rPr>
          <w:rStyle w:val="21"/>
        </w:rPr>
        <w:t>участием представителей Заказчика и Подрядчика.</w:t>
      </w:r>
    </w:p>
    <w:p w:rsidR="002E57D5" w:rsidRDefault="000C775C">
      <w:pPr>
        <w:pStyle w:val="20"/>
        <w:framePr w:w="9557" w:h="14265" w:hRule="exact" w:wrap="none" w:vAnchor="page" w:hAnchor="page" w:x="1662" w:y="731"/>
        <w:numPr>
          <w:ilvl w:val="0"/>
          <w:numId w:val="6"/>
        </w:numPr>
        <w:shd w:val="clear" w:color="auto" w:fill="auto"/>
        <w:tabs>
          <w:tab w:val="left" w:pos="708"/>
        </w:tabs>
        <w:spacing w:after="0" w:line="274" w:lineRule="exact"/>
        <w:ind w:firstLine="0"/>
      </w:pPr>
      <w:r>
        <w:rPr>
          <w:rStyle w:val="21"/>
        </w:rPr>
        <w:t xml:space="preserve">При проведении работ должны использоваться сертифицированные материалы на основании Федеральных Законов РФ № 184-ФЗ от 27.12.2002г. </w:t>
      </w:r>
      <w:r>
        <w:rPr>
          <w:rStyle w:val="23"/>
        </w:rPr>
        <w:t xml:space="preserve">«О </w:t>
      </w:r>
      <w:r>
        <w:rPr>
          <w:rStyle w:val="21"/>
        </w:rPr>
        <w:t>техническом регулировании» и № 123-ФЗ от 22.07.2008г. «Технический регламент о требованиях пожарной безопасности».</w:t>
      </w:r>
    </w:p>
    <w:p w:rsidR="002E57D5" w:rsidRDefault="000C775C">
      <w:pPr>
        <w:pStyle w:val="20"/>
        <w:framePr w:w="9557" w:h="14265" w:hRule="exact" w:wrap="none" w:vAnchor="page" w:hAnchor="page" w:x="1662" w:y="731"/>
        <w:numPr>
          <w:ilvl w:val="0"/>
          <w:numId w:val="6"/>
        </w:numPr>
        <w:shd w:val="clear" w:color="auto" w:fill="auto"/>
        <w:tabs>
          <w:tab w:val="left" w:pos="708"/>
        </w:tabs>
        <w:spacing w:after="0" w:line="274" w:lineRule="exact"/>
        <w:ind w:firstLine="0"/>
      </w:pPr>
      <w:r>
        <w:rPr>
          <w:rStyle w:val="21"/>
        </w:rPr>
        <w:t xml:space="preserve">В случае использования при выполнении работ МТР, произведенных не на </w:t>
      </w:r>
      <w:proofErr w:type="spellStart"/>
      <w:r>
        <w:rPr>
          <w:rStyle w:val="21"/>
        </w:rPr>
        <w:t>заводеизготовителе</w:t>
      </w:r>
      <w:proofErr w:type="spellEnd"/>
      <w:r>
        <w:rPr>
          <w:rStyle w:val="21"/>
        </w:rPr>
        <w:t xml:space="preserve"> оборудования, данные МТР должны сопровождаться документами, полученными от завода-изготовителя оборудования, разрешающих их использование.</w:t>
      </w:r>
    </w:p>
    <w:p w:rsidR="002E57D5" w:rsidRDefault="000C775C">
      <w:pPr>
        <w:pStyle w:val="20"/>
        <w:framePr w:w="9557" w:h="14265" w:hRule="exact" w:wrap="none" w:vAnchor="page" w:hAnchor="page" w:x="1662" w:y="731"/>
        <w:numPr>
          <w:ilvl w:val="0"/>
          <w:numId w:val="6"/>
        </w:numPr>
        <w:shd w:val="clear" w:color="auto" w:fill="auto"/>
        <w:tabs>
          <w:tab w:val="left" w:pos="481"/>
        </w:tabs>
        <w:spacing w:after="215" w:line="274" w:lineRule="exact"/>
        <w:ind w:firstLine="0"/>
      </w:pPr>
      <w:r>
        <w:rPr>
          <w:rStyle w:val="21"/>
        </w:rPr>
        <w:t>При проведении работ на объектах Заказчика категорически запрещено применение асбеста и асбестосодержащих материалов.</w:t>
      </w:r>
    </w:p>
    <w:p w:rsidR="002E57D5" w:rsidRDefault="000C775C">
      <w:pPr>
        <w:pStyle w:val="10"/>
        <w:framePr w:w="9557" w:h="14265" w:hRule="exact" w:wrap="none" w:vAnchor="page" w:hAnchor="page" w:x="1662" w:y="731"/>
        <w:numPr>
          <w:ilvl w:val="0"/>
          <w:numId w:val="4"/>
        </w:numPr>
        <w:shd w:val="clear" w:color="auto" w:fill="auto"/>
        <w:tabs>
          <w:tab w:val="left" w:pos="708"/>
        </w:tabs>
        <w:spacing w:after="88" w:line="230" w:lineRule="exact"/>
        <w:jc w:val="both"/>
      </w:pPr>
      <w:bookmarkStart w:id="9" w:name="bookmark9"/>
      <w:r>
        <w:rPr>
          <w:rStyle w:val="12"/>
          <w:b/>
          <w:bCs/>
        </w:rPr>
        <w:t>Сроки выполнения работ</w:t>
      </w:r>
      <w:bookmarkEnd w:id="9"/>
    </w:p>
    <w:p w:rsidR="002E57D5" w:rsidRDefault="000C775C">
      <w:pPr>
        <w:pStyle w:val="20"/>
        <w:framePr w:w="9557" w:h="14265" w:hRule="exact" w:wrap="none" w:vAnchor="page" w:hAnchor="page" w:x="1662" w:y="731"/>
        <w:numPr>
          <w:ilvl w:val="1"/>
          <w:numId w:val="4"/>
        </w:numPr>
        <w:shd w:val="clear" w:color="auto" w:fill="auto"/>
        <w:tabs>
          <w:tab w:val="left" w:pos="466"/>
        </w:tabs>
        <w:spacing w:after="0" w:line="274" w:lineRule="exact"/>
        <w:ind w:firstLine="0"/>
      </w:pPr>
      <w:r>
        <w:rPr>
          <w:rStyle w:val="21"/>
        </w:rPr>
        <w:t>Сроки выполнения Работ:</w:t>
      </w:r>
    </w:p>
    <w:p w:rsidR="002E57D5" w:rsidRDefault="000C775C">
      <w:pPr>
        <w:pStyle w:val="20"/>
        <w:framePr w:w="9557" w:h="14265" w:hRule="exact" w:wrap="none" w:vAnchor="page" w:hAnchor="page" w:x="1662" w:y="731"/>
        <w:shd w:val="clear" w:color="auto" w:fill="auto"/>
        <w:spacing w:after="0" w:line="274" w:lineRule="exact"/>
        <w:ind w:firstLine="0"/>
      </w:pPr>
      <w:r>
        <w:rPr>
          <w:rStyle w:val="21"/>
        </w:rPr>
        <w:t xml:space="preserve">Срок начала выполнения работ: </w:t>
      </w:r>
      <w:r>
        <w:rPr>
          <w:rStyle w:val="2115pt0"/>
        </w:rPr>
        <w:t>01.08.2016 года;</w:t>
      </w:r>
    </w:p>
    <w:p w:rsidR="002E57D5" w:rsidRDefault="000C775C">
      <w:pPr>
        <w:pStyle w:val="20"/>
        <w:framePr w:w="9557" w:h="14265" w:hRule="exact" w:wrap="none" w:vAnchor="page" w:hAnchor="page" w:x="1662" w:y="731"/>
        <w:shd w:val="clear" w:color="auto" w:fill="auto"/>
        <w:spacing w:after="0" w:line="274" w:lineRule="exact"/>
        <w:ind w:firstLine="0"/>
      </w:pPr>
      <w:r>
        <w:rPr>
          <w:rStyle w:val="21"/>
        </w:rPr>
        <w:t xml:space="preserve">Срок окончания выполнения работ: </w:t>
      </w:r>
      <w:r>
        <w:rPr>
          <w:rStyle w:val="2115pt0"/>
        </w:rPr>
        <w:t>30.09.2016 года.</w:t>
      </w:r>
    </w:p>
    <w:p w:rsidR="002E57D5" w:rsidRDefault="000C775C">
      <w:pPr>
        <w:pStyle w:val="20"/>
        <w:framePr w:w="9557" w:h="14265" w:hRule="exact" w:wrap="none" w:vAnchor="page" w:hAnchor="page" w:x="1662" w:y="731"/>
        <w:shd w:val="clear" w:color="auto" w:fill="auto"/>
        <w:spacing w:after="0" w:line="274" w:lineRule="exact"/>
        <w:ind w:firstLine="0"/>
      </w:pPr>
      <w:r>
        <w:rPr>
          <w:rStyle w:val="21"/>
        </w:rPr>
        <w:t xml:space="preserve">Подрядчик в составе своего предложения предоставляет детализированный График выполнения работ, при этом работы указанные в Графике выполнения работ должны соответствовать работам, указанным в Ведомости работ (п. </w:t>
      </w:r>
      <w:r>
        <w:rPr>
          <w:rStyle w:val="23"/>
        </w:rPr>
        <w:t xml:space="preserve">5. </w:t>
      </w:r>
      <w:r>
        <w:rPr>
          <w:rStyle w:val="21"/>
        </w:rPr>
        <w:t>настоящего ТЗ)</w:t>
      </w:r>
    </w:p>
    <w:p w:rsidR="002E57D5" w:rsidRDefault="000C775C">
      <w:pPr>
        <w:pStyle w:val="20"/>
        <w:framePr w:w="9557" w:h="14265" w:hRule="exact" w:wrap="none" w:vAnchor="page" w:hAnchor="page" w:x="1662" w:y="731"/>
        <w:numPr>
          <w:ilvl w:val="1"/>
          <w:numId w:val="4"/>
        </w:numPr>
        <w:shd w:val="clear" w:color="auto" w:fill="auto"/>
        <w:tabs>
          <w:tab w:val="left" w:pos="476"/>
        </w:tabs>
        <w:spacing w:after="0" w:line="274" w:lineRule="exact"/>
        <w:ind w:firstLine="0"/>
      </w:pPr>
      <w:r>
        <w:rPr>
          <w:rStyle w:val="21"/>
        </w:rPr>
        <w:t>Заказчик вправе в одностороннем порядке скорректировать сроки начала и окончания выполнения работ на условиях заключенного договора.</w:t>
      </w:r>
    </w:p>
    <w:p w:rsidR="002E57D5" w:rsidRDefault="000C775C">
      <w:pPr>
        <w:pStyle w:val="20"/>
        <w:framePr w:w="9557" w:h="14265" w:hRule="exact" w:wrap="none" w:vAnchor="page" w:hAnchor="page" w:x="1662" w:y="731"/>
        <w:numPr>
          <w:ilvl w:val="1"/>
          <w:numId w:val="4"/>
        </w:numPr>
        <w:shd w:val="clear" w:color="auto" w:fill="auto"/>
        <w:tabs>
          <w:tab w:val="left" w:pos="481"/>
        </w:tabs>
        <w:spacing w:after="0" w:line="274" w:lineRule="exact"/>
        <w:ind w:firstLine="0"/>
      </w:pPr>
      <w:r>
        <w:rPr>
          <w:rStyle w:val="21"/>
        </w:rPr>
        <w:t xml:space="preserve">По требованию Заказчика, Подрядчик должен </w:t>
      </w:r>
      <w:r>
        <w:rPr>
          <w:rStyle w:val="23"/>
        </w:rPr>
        <w:t xml:space="preserve">до </w:t>
      </w:r>
      <w:r>
        <w:rPr>
          <w:rStyle w:val="21"/>
        </w:rPr>
        <w:t>начала работ предоставить сетевой график выполнения работ по настоящему Техническому заданию на утверждение Заказчику. Сроки выполнения отдельных работ в сетевом графике не могут превышать сроки выполнения работ, указанных в Договоре.</w:t>
      </w:r>
    </w:p>
    <w:p w:rsidR="002E57D5" w:rsidRDefault="000C775C">
      <w:pPr>
        <w:pStyle w:val="20"/>
        <w:framePr w:w="9557" w:h="14265" w:hRule="exact" w:wrap="none" w:vAnchor="page" w:hAnchor="page" w:x="1662" w:y="731"/>
        <w:shd w:val="clear" w:color="auto" w:fill="auto"/>
        <w:spacing w:after="0" w:line="274" w:lineRule="exact"/>
        <w:ind w:firstLine="0"/>
      </w:pPr>
      <w:r>
        <w:rPr>
          <w:rStyle w:val="21"/>
        </w:rPr>
        <w:t>9:4— Промежуточные сроки и объемы выполнения работ, входящих з объем настоящего Технического задания определяются Месячными плановыми Заказами Заказчика.</w:t>
      </w:r>
    </w:p>
    <w:p w:rsidR="002E57D5" w:rsidRDefault="000C775C">
      <w:pPr>
        <w:pStyle w:val="20"/>
        <w:framePr w:w="9557" w:h="14265" w:hRule="exact" w:wrap="none" w:vAnchor="page" w:hAnchor="page" w:x="1662" w:y="731"/>
        <w:shd w:val="clear" w:color="auto" w:fill="auto"/>
        <w:spacing w:after="184" w:line="274" w:lineRule="exact"/>
        <w:ind w:firstLine="0"/>
      </w:pPr>
      <w:r>
        <w:rPr>
          <w:rStyle w:val="21"/>
        </w:rPr>
        <w:t xml:space="preserve">9.5. Подрядчик является ответственным </w:t>
      </w:r>
      <w:r>
        <w:rPr>
          <w:rStyle w:val="23"/>
        </w:rPr>
        <w:t xml:space="preserve">за </w:t>
      </w:r>
      <w:r>
        <w:rPr>
          <w:rStyle w:val="21"/>
        </w:rPr>
        <w:t>соблюдение сроков, выполняемых работ в согласованных объемах.</w:t>
      </w:r>
    </w:p>
    <w:p w:rsidR="002E57D5" w:rsidRDefault="000C775C">
      <w:pPr>
        <w:pStyle w:val="10"/>
        <w:framePr w:w="9557" w:h="14265" w:hRule="exact" w:wrap="none" w:vAnchor="page" w:hAnchor="page" w:x="1662" w:y="731"/>
        <w:numPr>
          <w:ilvl w:val="0"/>
          <w:numId w:val="4"/>
        </w:numPr>
        <w:shd w:val="clear" w:color="auto" w:fill="auto"/>
        <w:tabs>
          <w:tab w:val="left" w:pos="466"/>
        </w:tabs>
        <w:spacing w:line="269" w:lineRule="exact"/>
        <w:jc w:val="both"/>
      </w:pPr>
      <w:bookmarkStart w:id="10" w:name="bookmark10"/>
      <w:r>
        <w:rPr>
          <w:rStyle w:val="12"/>
          <w:b/>
          <w:bCs/>
        </w:rPr>
        <w:t>Требования к сдаче-приемке Работ:</w:t>
      </w:r>
      <w:bookmarkEnd w:id="10"/>
    </w:p>
    <w:p w:rsidR="002E57D5" w:rsidRDefault="000C775C">
      <w:pPr>
        <w:pStyle w:val="20"/>
        <w:framePr w:w="9557" w:h="14265" w:hRule="exact" w:wrap="none" w:vAnchor="page" w:hAnchor="page" w:x="1662" w:y="731"/>
        <w:numPr>
          <w:ilvl w:val="1"/>
          <w:numId w:val="4"/>
        </w:numPr>
        <w:shd w:val="clear" w:color="auto" w:fill="auto"/>
        <w:tabs>
          <w:tab w:val="left" w:pos="708"/>
        </w:tabs>
        <w:spacing w:after="0" w:line="269" w:lineRule="exact"/>
        <w:ind w:firstLine="0"/>
      </w:pPr>
      <w:r>
        <w:rPr>
          <w:rStyle w:val="21"/>
        </w:rPr>
        <w:t xml:space="preserve">Подрядчик производит ежемесячно сдачу результатов выполненных работ и окончательно в соответствии </w:t>
      </w:r>
      <w:r>
        <w:rPr>
          <w:rStyle w:val="23"/>
        </w:rPr>
        <w:t xml:space="preserve">с </w:t>
      </w:r>
      <w:r>
        <w:rPr>
          <w:rStyle w:val="21"/>
        </w:rPr>
        <w:t>Графиком производства работ.</w:t>
      </w:r>
    </w:p>
    <w:p w:rsidR="002E57D5" w:rsidRDefault="000C775C">
      <w:pPr>
        <w:pStyle w:val="a5"/>
        <w:framePr w:wrap="none" w:vAnchor="page" w:hAnchor="page" w:x="10998" w:y="15506"/>
        <w:shd w:val="clear" w:color="auto" w:fill="auto"/>
        <w:spacing w:line="200" w:lineRule="exact"/>
      </w:pPr>
      <w:r>
        <w:t>7</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4" w:lineRule="exact"/>
        <w:ind w:firstLine="0"/>
      </w:pPr>
      <w:r>
        <w:rPr>
          <w:rStyle w:val="21"/>
        </w:rPr>
        <w:lastRenderedPageBreak/>
        <w:t xml:space="preserve">Сдача-приемка работ осуществляется помесячно </w:t>
      </w:r>
      <w:r>
        <w:rPr>
          <w:rStyle w:val="22"/>
        </w:rPr>
        <w:t xml:space="preserve">и </w:t>
      </w:r>
      <w:r>
        <w:rPr>
          <w:rStyle w:val="21"/>
        </w:rPr>
        <w:t xml:space="preserve">в полном объеме </w:t>
      </w:r>
      <w:r>
        <w:rPr>
          <w:rStyle w:val="22"/>
        </w:rPr>
        <w:t xml:space="preserve">по </w:t>
      </w:r>
      <w:r>
        <w:rPr>
          <w:rStyle w:val="21"/>
        </w:rPr>
        <w:t xml:space="preserve">фактическим объемам выполненных работ путем контрольных обмеров, инспекции </w:t>
      </w:r>
      <w:r>
        <w:rPr>
          <w:rStyle w:val="22"/>
        </w:rPr>
        <w:t xml:space="preserve">всех </w:t>
      </w:r>
      <w:r>
        <w:rPr>
          <w:rStyle w:val="21"/>
        </w:rPr>
        <w:t xml:space="preserve">работ </w:t>
      </w:r>
      <w:r>
        <w:rPr>
          <w:rStyle w:val="22"/>
        </w:rPr>
        <w:t xml:space="preserve">и </w:t>
      </w:r>
      <w:r>
        <w:rPr>
          <w:rStyle w:val="21"/>
        </w:rPr>
        <w:t xml:space="preserve">подписания акта сдачи-приемки формы </w:t>
      </w:r>
      <w:r>
        <w:rPr>
          <w:rStyle w:val="23"/>
        </w:rPr>
        <w:t xml:space="preserve">КС-2 </w:t>
      </w:r>
      <w:r>
        <w:rPr>
          <w:rStyle w:val="21"/>
        </w:rPr>
        <w:t xml:space="preserve">совместно со сдачей </w:t>
      </w:r>
      <w:r>
        <w:rPr>
          <w:rStyle w:val="22"/>
        </w:rPr>
        <w:t xml:space="preserve">технической </w:t>
      </w:r>
      <w:r>
        <w:rPr>
          <w:rStyle w:val="21"/>
        </w:rPr>
        <w:t>документации по выполненным работам. В полном объеме сдача работ осуществляется в любом случае, независимо от сдачи отдельных этапов выполняемых работ.</w:t>
      </w:r>
    </w:p>
    <w:p w:rsidR="002E57D5" w:rsidRDefault="000C775C">
      <w:pPr>
        <w:pStyle w:val="20"/>
        <w:framePr w:w="9557" w:h="14465" w:hRule="exact" w:wrap="none" w:vAnchor="page" w:hAnchor="page" w:x="1662" w:y="731"/>
        <w:shd w:val="clear" w:color="auto" w:fill="auto"/>
        <w:spacing w:after="0" w:line="274" w:lineRule="exact"/>
        <w:ind w:firstLine="0"/>
      </w:pPr>
      <w:r>
        <w:rPr>
          <w:rStyle w:val="21"/>
        </w:rPr>
        <w:t xml:space="preserve">Акт сдачи-приемки </w:t>
      </w:r>
      <w:r>
        <w:rPr>
          <w:rStyle w:val="22"/>
        </w:rPr>
        <w:t xml:space="preserve">формы </w:t>
      </w:r>
      <w:r>
        <w:rPr>
          <w:rStyle w:val="21"/>
        </w:rPr>
        <w:t xml:space="preserve">КС-2 подписывается Заказчиком только после получения от Подрядчика всей необходимой технической документации </w:t>
      </w:r>
      <w:r>
        <w:rPr>
          <w:rStyle w:val="22"/>
        </w:rPr>
        <w:t xml:space="preserve">по </w:t>
      </w:r>
      <w:r>
        <w:rPr>
          <w:rStyle w:val="21"/>
        </w:rPr>
        <w:t>выполненным работам.</w:t>
      </w: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4" w:lineRule="exact"/>
        <w:ind w:firstLine="0"/>
      </w:pPr>
      <w:r>
        <w:rPr>
          <w:rStyle w:val="21"/>
        </w:rPr>
        <w:t xml:space="preserve">Подрядчик обязан уведомлять в письменной форме Заказчика о сдаче работ, скрываемых последующими работами (т.е. приемка </w:t>
      </w:r>
      <w:r>
        <w:rPr>
          <w:rStyle w:val="22"/>
        </w:rPr>
        <w:t xml:space="preserve">и </w:t>
      </w:r>
      <w:r>
        <w:rPr>
          <w:rStyle w:val="21"/>
        </w:rPr>
        <w:t xml:space="preserve">оценка качества которых </w:t>
      </w:r>
      <w:r>
        <w:rPr>
          <w:rStyle w:val="22"/>
        </w:rPr>
        <w:t xml:space="preserve">невозможна </w:t>
      </w:r>
      <w:r>
        <w:rPr>
          <w:rStyle w:val="21"/>
        </w:rPr>
        <w:t xml:space="preserve">иначе как сразу после их выполнения, до момента начала выполнения последующих </w:t>
      </w:r>
      <w:r>
        <w:rPr>
          <w:rStyle w:val="22"/>
        </w:rPr>
        <w:t xml:space="preserve">работ). </w:t>
      </w:r>
      <w:r>
        <w:rPr>
          <w:rStyle w:val="21"/>
        </w:rPr>
        <w:t xml:space="preserve">Если скрытые </w:t>
      </w:r>
      <w:r>
        <w:rPr>
          <w:rStyle w:val="22"/>
        </w:rPr>
        <w:t xml:space="preserve">работы выполнены </w:t>
      </w:r>
      <w:r>
        <w:rPr>
          <w:rStyle w:val="21"/>
        </w:rPr>
        <w:t xml:space="preserve">без </w:t>
      </w:r>
      <w:r>
        <w:rPr>
          <w:rStyle w:val="22"/>
        </w:rPr>
        <w:t xml:space="preserve">приемки </w:t>
      </w:r>
      <w:r>
        <w:rPr>
          <w:rStyle w:val="21"/>
        </w:rPr>
        <w:t xml:space="preserve">Заказчиком, </w:t>
      </w:r>
      <w:r>
        <w:rPr>
          <w:rStyle w:val="22"/>
        </w:rPr>
        <w:t xml:space="preserve">Подрядчик </w:t>
      </w:r>
      <w:r>
        <w:rPr>
          <w:rStyle w:val="21"/>
        </w:rPr>
        <w:t xml:space="preserve">обязан за </w:t>
      </w:r>
      <w:r>
        <w:rPr>
          <w:rStyle w:val="22"/>
        </w:rPr>
        <w:t xml:space="preserve">свой счет </w:t>
      </w:r>
      <w:r>
        <w:rPr>
          <w:rStyle w:val="21"/>
        </w:rPr>
        <w:t xml:space="preserve">вскрыть </w:t>
      </w:r>
      <w:r>
        <w:rPr>
          <w:rStyle w:val="22"/>
        </w:rPr>
        <w:t xml:space="preserve">и </w:t>
      </w:r>
      <w:r>
        <w:rPr>
          <w:rStyle w:val="21"/>
        </w:rPr>
        <w:t xml:space="preserve">предъявить Заказчику любую, указанную Заказчиком </w:t>
      </w:r>
      <w:r>
        <w:rPr>
          <w:rStyle w:val="22"/>
        </w:rPr>
        <w:t xml:space="preserve">часть </w:t>
      </w:r>
      <w:r>
        <w:rPr>
          <w:rStyle w:val="21"/>
        </w:rPr>
        <w:t xml:space="preserve">либо </w:t>
      </w:r>
      <w:r>
        <w:rPr>
          <w:rStyle w:val="22"/>
        </w:rPr>
        <w:t xml:space="preserve">весь объем </w:t>
      </w:r>
      <w:r>
        <w:rPr>
          <w:rStyle w:val="21"/>
        </w:rPr>
        <w:t>скрытых работ, с последующим восстановлением вскрытых объемов работ за счет Подрядчика. Приемка Заказчиком скрытых работ оформляется сторонами Актом освидетельствования скрытых работ.</w:t>
      </w: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4" w:lineRule="exact"/>
        <w:ind w:firstLine="0"/>
      </w:pPr>
      <w:r>
        <w:rPr>
          <w:rStyle w:val="21"/>
        </w:rPr>
        <w:t xml:space="preserve">Сдача-приемка должна осуществляться в соответствии с НТД, в том числе СО 15334.04.181-2003 «Правила организации технического обслуживания и </w:t>
      </w:r>
      <w:r>
        <w:rPr>
          <w:rStyle w:val="22"/>
        </w:rPr>
        <w:t xml:space="preserve">ремонта </w:t>
      </w:r>
      <w:r>
        <w:rPr>
          <w:rStyle w:val="21"/>
        </w:rPr>
        <w:t xml:space="preserve">оборудования, зданий </w:t>
      </w:r>
      <w:r>
        <w:rPr>
          <w:rStyle w:val="22"/>
        </w:rPr>
        <w:t xml:space="preserve">и </w:t>
      </w:r>
      <w:r>
        <w:rPr>
          <w:rStyle w:val="21"/>
        </w:rPr>
        <w:t xml:space="preserve">сооружений электростанций </w:t>
      </w:r>
      <w:r>
        <w:rPr>
          <w:rStyle w:val="22"/>
        </w:rPr>
        <w:t xml:space="preserve">и </w:t>
      </w:r>
      <w:r>
        <w:rPr>
          <w:rStyle w:val="23"/>
        </w:rPr>
        <w:t>сетей».</w:t>
      </w: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4" w:lineRule="exact"/>
        <w:ind w:firstLine="0"/>
      </w:pPr>
      <w:r>
        <w:rPr>
          <w:rStyle w:val="21"/>
        </w:rPr>
        <w:t xml:space="preserve">Недостатки работ, обнаруженные в ходе сдачи или выявленные в период </w:t>
      </w:r>
      <w:r>
        <w:rPr>
          <w:rStyle w:val="22"/>
        </w:rPr>
        <w:t xml:space="preserve">гарантийной </w:t>
      </w:r>
      <w:r>
        <w:rPr>
          <w:rStyle w:val="21"/>
        </w:rPr>
        <w:t>эксплуатации объекта, фиксируются и устраняются на условиях договора.</w:t>
      </w: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4" w:lineRule="exact"/>
        <w:ind w:firstLine="0"/>
      </w:pPr>
      <w:r>
        <w:rPr>
          <w:rStyle w:val="21"/>
        </w:rPr>
        <w:t xml:space="preserve">Приемка оборудования </w:t>
      </w:r>
      <w:r>
        <w:rPr>
          <w:rStyle w:val="22"/>
        </w:rPr>
        <w:t xml:space="preserve">(в </w:t>
      </w:r>
      <w:r>
        <w:rPr>
          <w:rStyle w:val="21"/>
        </w:rPr>
        <w:t>рамках настоящего Технического задания) производится комиссией, в состав которой входят представители Подрядчика.</w:t>
      </w: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4" w:lineRule="exact"/>
        <w:ind w:firstLine="0"/>
      </w:pPr>
      <w:r>
        <w:rPr>
          <w:rStyle w:val="21"/>
        </w:rPr>
        <w:t xml:space="preserve">Подрядчик по </w:t>
      </w:r>
      <w:r>
        <w:rPr>
          <w:rStyle w:val="22"/>
        </w:rPr>
        <w:t xml:space="preserve">окончании </w:t>
      </w:r>
      <w:r>
        <w:rPr>
          <w:rStyle w:val="21"/>
        </w:rPr>
        <w:t xml:space="preserve">работ по настоящему Техническому заданию предоставляет полный комплект отчетной документации, в соответствии </w:t>
      </w:r>
      <w:r>
        <w:rPr>
          <w:rStyle w:val="23"/>
        </w:rPr>
        <w:t xml:space="preserve">с </w:t>
      </w:r>
      <w:r>
        <w:rPr>
          <w:rStyle w:val="21"/>
        </w:rPr>
        <w:t xml:space="preserve">разделом </w:t>
      </w:r>
      <w:r>
        <w:rPr>
          <w:rStyle w:val="22"/>
        </w:rPr>
        <w:t xml:space="preserve">11 </w:t>
      </w:r>
      <w:r>
        <w:rPr>
          <w:rStyle w:val="21"/>
        </w:rPr>
        <w:t>настоящего Технического задания.</w:t>
      </w:r>
    </w:p>
    <w:p w:rsidR="002E57D5" w:rsidRDefault="000C775C">
      <w:pPr>
        <w:pStyle w:val="20"/>
        <w:framePr w:w="9557" w:h="14465" w:hRule="exact" w:wrap="none" w:vAnchor="page" w:hAnchor="page" w:x="1662" w:y="731"/>
        <w:numPr>
          <w:ilvl w:val="1"/>
          <w:numId w:val="4"/>
        </w:numPr>
        <w:shd w:val="clear" w:color="auto" w:fill="auto"/>
        <w:tabs>
          <w:tab w:val="left" w:pos="676"/>
        </w:tabs>
        <w:spacing w:after="180" w:line="274" w:lineRule="exact"/>
        <w:ind w:firstLine="0"/>
      </w:pPr>
      <w:r>
        <w:rPr>
          <w:rStyle w:val="21"/>
        </w:rPr>
        <w:t xml:space="preserve">По </w:t>
      </w:r>
      <w:r>
        <w:rPr>
          <w:rStyle w:val="22"/>
        </w:rPr>
        <w:t xml:space="preserve">окончании выполнения </w:t>
      </w:r>
      <w:r>
        <w:rPr>
          <w:rStyle w:val="21"/>
        </w:rPr>
        <w:t>всего объема работ в рамках настоящего Технического задания, Стороны подписывают Итоговый Акт сдачи-приемки выполненных работ.</w:t>
      </w:r>
    </w:p>
    <w:p w:rsidR="002E57D5" w:rsidRDefault="000C775C">
      <w:pPr>
        <w:pStyle w:val="10"/>
        <w:framePr w:w="9557" w:h="14465" w:hRule="exact" w:wrap="none" w:vAnchor="page" w:hAnchor="page" w:x="1662" w:y="731"/>
        <w:numPr>
          <w:ilvl w:val="0"/>
          <w:numId w:val="4"/>
        </w:numPr>
        <w:shd w:val="clear" w:color="auto" w:fill="auto"/>
        <w:tabs>
          <w:tab w:val="left" w:pos="676"/>
        </w:tabs>
        <w:spacing w:line="274" w:lineRule="exact"/>
        <w:jc w:val="both"/>
      </w:pPr>
      <w:bookmarkStart w:id="11" w:name="bookmark11"/>
      <w:r>
        <w:rPr>
          <w:rStyle w:val="11"/>
          <w:b/>
          <w:bCs/>
        </w:rPr>
        <w:t xml:space="preserve">Документация, предъявляемая </w:t>
      </w:r>
      <w:r>
        <w:rPr>
          <w:rStyle w:val="12"/>
          <w:b/>
          <w:bCs/>
        </w:rPr>
        <w:t>Заказчику:</w:t>
      </w:r>
      <w:bookmarkEnd w:id="11"/>
    </w:p>
    <w:p w:rsidR="002E57D5" w:rsidRDefault="000C775C">
      <w:pPr>
        <w:pStyle w:val="20"/>
        <w:framePr w:w="9557" w:h="14465" w:hRule="exact" w:wrap="none" w:vAnchor="page" w:hAnchor="page" w:x="1662" w:y="731"/>
        <w:shd w:val="clear" w:color="auto" w:fill="auto"/>
        <w:spacing w:after="0" w:line="274" w:lineRule="exact"/>
        <w:ind w:firstLine="0"/>
      </w:pPr>
      <w:r>
        <w:rPr>
          <w:rStyle w:val="21"/>
        </w:rPr>
        <w:t>Подрядчик предъявляет Заказчику документацию:</w:t>
      </w:r>
    </w:p>
    <w:p w:rsidR="002E57D5" w:rsidRDefault="000C775C">
      <w:pPr>
        <w:pStyle w:val="20"/>
        <w:framePr w:w="9557" w:h="14465" w:hRule="exact" w:wrap="none" w:vAnchor="page" w:hAnchor="page" w:x="1662" w:y="731"/>
        <w:numPr>
          <w:ilvl w:val="1"/>
          <w:numId w:val="4"/>
        </w:numPr>
        <w:shd w:val="clear" w:color="auto" w:fill="auto"/>
        <w:tabs>
          <w:tab w:val="left" w:pos="625"/>
        </w:tabs>
        <w:spacing w:after="0" w:line="274" w:lineRule="exact"/>
        <w:ind w:firstLine="0"/>
      </w:pPr>
      <w:r>
        <w:rPr>
          <w:rStyle w:val="21"/>
        </w:rPr>
        <w:t xml:space="preserve">Перечень организаций, участвовавших в производстве монтажных работ, фамилии </w:t>
      </w:r>
      <w:r>
        <w:rPr>
          <w:rStyle w:val="22"/>
        </w:rPr>
        <w:t xml:space="preserve">ИТР, </w:t>
      </w:r>
      <w:r>
        <w:rPr>
          <w:rStyle w:val="21"/>
        </w:rPr>
        <w:t>ответственных за выполнение этих работ.</w:t>
      </w: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4" w:lineRule="exact"/>
        <w:ind w:firstLine="0"/>
      </w:pPr>
      <w:r>
        <w:rPr>
          <w:rStyle w:val="21"/>
        </w:rPr>
        <w:t xml:space="preserve">Сертификаты </w:t>
      </w:r>
      <w:r>
        <w:rPr>
          <w:rStyle w:val="22"/>
        </w:rPr>
        <w:t xml:space="preserve">и </w:t>
      </w:r>
      <w:r>
        <w:rPr>
          <w:rStyle w:val="21"/>
        </w:rPr>
        <w:t xml:space="preserve">технические паспорта на </w:t>
      </w:r>
      <w:proofErr w:type="gramStart"/>
      <w:r>
        <w:rPr>
          <w:rStyle w:val="21"/>
        </w:rPr>
        <w:t>оборудование</w:t>
      </w:r>
      <w:proofErr w:type="gramEnd"/>
      <w:r>
        <w:rPr>
          <w:rStyle w:val="21"/>
        </w:rPr>
        <w:t xml:space="preserve"> </w:t>
      </w:r>
      <w:r>
        <w:rPr>
          <w:rStyle w:val="22"/>
        </w:rPr>
        <w:t xml:space="preserve">и </w:t>
      </w:r>
      <w:r>
        <w:rPr>
          <w:rStyle w:val="21"/>
        </w:rPr>
        <w:t>материалы, конструкции, детали и узлы оборудования;</w:t>
      </w: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4" w:lineRule="exact"/>
        <w:ind w:firstLine="0"/>
      </w:pPr>
      <w:r>
        <w:rPr>
          <w:rStyle w:val="21"/>
        </w:rPr>
        <w:t>Акты входного контроля на МТР;</w:t>
      </w:r>
    </w:p>
    <w:p w:rsidR="002E57D5" w:rsidRDefault="000C775C">
      <w:pPr>
        <w:pStyle w:val="20"/>
        <w:framePr w:w="9557" w:h="14465" w:hRule="exact" w:wrap="none" w:vAnchor="page" w:hAnchor="page" w:x="1662" w:y="731"/>
        <w:numPr>
          <w:ilvl w:val="1"/>
          <w:numId w:val="4"/>
        </w:numPr>
        <w:shd w:val="clear" w:color="auto" w:fill="auto"/>
        <w:tabs>
          <w:tab w:val="left" w:pos="676"/>
        </w:tabs>
        <w:spacing w:after="64" w:line="283" w:lineRule="exact"/>
        <w:ind w:firstLine="0"/>
      </w:pPr>
      <w:r>
        <w:rPr>
          <w:rStyle w:val="21"/>
        </w:rPr>
        <w:t xml:space="preserve">Акты о завершении работ </w:t>
      </w:r>
      <w:r>
        <w:rPr>
          <w:rStyle w:val="22"/>
        </w:rPr>
        <w:t xml:space="preserve">и </w:t>
      </w:r>
      <w:r>
        <w:rPr>
          <w:rStyle w:val="21"/>
        </w:rPr>
        <w:t xml:space="preserve">выполненных работ, установленной формы, </w:t>
      </w:r>
      <w:r>
        <w:rPr>
          <w:rStyle w:val="22"/>
        </w:rPr>
        <w:t xml:space="preserve">в </w:t>
      </w:r>
      <w:r>
        <w:rPr>
          <w:rStyle w:val="21"/>
        </w:rPr>
        <w:t>том числе Акты о приемке оборудования в эксплуатацию;</w:t>
      </w:r>
    </w:p>
    <w:p w:rsidR="002E57D5" w:rsidRDefault="000C775C">
      <w:pPr>
        <w:pStyle w:val="20"/>
        <w:framePr w:w="9557" w:h="14465" w:hRule="exact" w:wrap="none" w:vAnchor="page" w:hAnchor="page" w:x="1662" w:y="731"/>
        <w:numPr>
          <w:ilvl w:val="1"/>
          <w:numId w:val="4"/>
        </w:numPr>
        <w:shd w:val="clear" w:color="auto" w:fill="auto"/>
        <w:tabs>
          <w:tab w:val="left" w:pos="676"/>
        </w:tabs>
        <w:spacing w:after="60" w:line="278" w:lineRule="exact"/>
        <w:ind w:left="500" w:hanging="500"/>
        <w:jc w:val="left"/>
      </w:pPr>
      <w:r>
        <w:rPr>
          <w:rStyle w:val="21"/>
        </w:rPr>
        <w:t>Акты освидетельствования скрытых работ и промежуточной приемки отдельных узлов и конструкций;</w:t>
      </w: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8" w:lineRule="exact"/>
        <w:ind w:firstLine="0"/>
      </w:pPr>
      <w:r>
        <w:rPr>
          <w:rStyle w:val="21"/>
        </w:rPr>
        <w:t xml:space="preserve">Журналы производства работ </w:t>
      </w:r>
      <w:r>
        <w:rPr>
          <w:rStyle w:val="22"/>
        </w:rPr>
        <w:t xml:space="preserve">и </w:t>
      </w:r>
      <w:r>
        <w:rPr>
          <w:rStyle w:val="21"/>
        </w:rPr>
        <w:t>авторского надзора проектных организаций;</w:t>
      </w: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8" w:lineRule="exact"/>
        <w:ind w:firstLine="0"/>
      </w:pPr>
      <w:r>
        <w:rPr>
          <w:rStyle w:val="21"/>
        </w:rPr>
        <w:t>Перечень дополнительных работ, не предусмотренных проектом;</w:t>
      </w:r>
    </w:p>
    <w:p w:rsidR="002E57D5" w:rsidRDefault="000C775C">
      <w:pPr>
        <w:pStyle w:val="20"/>
        <w:framePr w:w="9557" w:h="14465" w:hRule="exact" w:wrap="none" w:vAnchor="page" w:hAnchor="page" w:x="1662" w:y="731"/>
        <w:numPr>
          <w:ilvl w:val="1"/>
          <w:numId w:val="4"/>
        </w:numPr>
        <w:shd w:val="clear" w:color="auto" w:fill="auto"/>
        <w:tabs>
          <w:tab w:val="left" w:pos="676"/>
        </w:tabs>
        <w:spacing w:after="0" w:line="278" w:lineRule="exact"/>
        <w:ind w:firstLine="0"/>
      </w:pPr>
      <w:r>
        <w:rPr>
          <w:rStyle w:val="21"/>
        </w:rPr>
        <w:t>Акты на чистоту;</w:t>
      </w:r>
    </w:p>
    <w:p w:rsidR="002E57D5" w:rsidRDefault="000C775C">
      <w:pPr>
        <w:pStyle w:val="20"/>
        <w:framePr w:w="9557" w:h="14465" w:hRule="exact" w:wrap="none" w:vAnchor="page" w:hAnchor="page" w:x="1662" w:y="731"/>
        <w:numPr>
          <w:ilvl w:val="1"/>
          <w:numId w:val="4"/>
        </w:numPr>
        <w:shd w:val="clear" w:color="auto" w:fill="auto"/>
        <w:tabs>
          <w:tab w:val="left" w:pos="676"/>
          <w:tab w:val="left" w:leader="underscore" w:pos="6533"/>
        </w:tabs>
        <w:spacing w:after="0" w:line="278" w:lineRule="exact"/>
        <w:ind w:firstLine="0"/>
      </w:pPr>
      <w:r>
        <w:rPr>
          <w:rStyle w:val="27"/>
        </w:rPr>
        <w:t xml:space="preserve">ППР, разработанные </w:t>
      </w:r>
      <w:r>
        <w:rPr>
          <w:rStyle w:val="28"/>
        </w:rPr>
        <w:t xml:space="preserve">в </w:t>
      </w:r>
      <w:r>
        <w:rPr>
          <w:rStyle w:val="29"/>
        </w:rPr>
        <w:t xml:space="preserve">ходе </w:t>
      </w:r>
      <w:r>
        <w:rPr>
          <w:rStyle w:val="27"/>
        </w:rPr>
        <w:t>выполнения работ.</w:t>
      </w:r>
      <w:r>
        <w:rPr>
          <w:rStyle w:val="21"/>
        </w:rPr>
        <w:tab/>
      </w:r>
    </w:p>
    <w:p w:rsidR="002E57D5" w:rsidRDefault="000C775C">
      <w:pPr>
        <w:pStyle w:val="20"/>
        <w:framePr w:w="9557" w:h="14465" w:hRule="exact" w:wrap="none" w:vAnchor="page" w:hAnchor="page" w:x="1662" w:y="731"/>
        <w:numPr>
          <w:ilvl w:val="1"/>
          <w:numId w:val="4"/>
        </w:numPr>
        <w:shd w:val="clear" w:color="auto" w:fill="auto"/>
        <w:tabs>
          <w:tab w:val="left" w:pos="730"/>
        </w:tabs>
        <w:spacing w:after="0" w:line="278" w:lineRule="exact"/>
        <w:ind w:firstLine="0"/>
      </w:pPr>
      <w:r>
        <w:rPr>
          <w:rStyle w:val="21"/>
        </w:rPr>
        <w:t>Комплект исполнительной документации.</w:t>
      </w:r>
    </w:p>
    <w:p w:rsidR="002E57D5" w:rsidRDefault="000C775C">
      <w:pPr>
        <w:pStyle w:val="20"/>
        <w:framePr w:w="9557" w:h="14465" w:hRule="exact" w:wrap="none" w:vAnchor="page" w:hAnchor="page" w:x="1662" w:y="731"/>
        <w:numPr>
          <w:ilvl w:val="1"/>
          <w:numId w:val="4"/>
        </w:numPr>
        <w:shd w:val="clear" w:color="auto" w:fill="auto"/>
        <w:tabs>
          <w:tab w:val="left" w:pos="730"/>
        </w:tabs>
        <w:spacing w:after="99" w:line="278" w:lineRule="exact"/>
        <w:ind w:firstLine="0"/>
      </w:pPr>
      <w:r>
        <w:rPr>
          <w:rStyle w:val="21"/>
        </w:rPr>
        <w:t>Итоговый акт сдачи-приемки выполненных работ.</w:t>
      </w:r>
    </w:p>
    <w:p w:rsidR="002E57D5" w:rsidRDefault="000C775C">
      <w:pPr>
        <w:pStyle w:val="10"/>
        <w:framePr w:w="9557" w:h="14465" w:hRule="exact" w:wrap="none" w:vAnchor="page" w:hAnchor="page" w:x="1662" w:y="731"/>
        <w:numPr>
          <w:ilvl w:val="0"/>
          <w:numId w:val="4"/>
        </w:numPr>
        <w:shd w:val="clear" w:color="auto" w:fill="auto"/>
        <w:tabs>
          <w:tab w:val="left" w:pos="461"/>
        </w:tabs>
        <w:spacing w:after="78" w:line="230" w:lineRule="exact"/>
        <w:jc w:val="both"/>
      </w:pPr>
      <w:bookmarkStart w:id="12" w:name="bookmark12"/>
      <w:r>
        <w:rPr>
          <w:rStyle w:val="11"/>
          <w:b/>
          <w:bCs/>
        </w:rPr>
        <w:t>Гарантии исполнителя работ:</w:t>
      </w:r>
      <w:bookmarkEnd w:id="12"/>
    </w:p>
    <w:p w:rsidR="002E57D5" w:rsidRDefault="000C775C">
      <w:pPr>
        <w:pStyle w:val="20"/>
        <w:framePr w:w="9557" w:h="14465" w:hRule="exact" w:wrap="none" w:vAnchor="page" w:hAnchor="page" w:x="1662" w:y="731"/>
        <w:numPr>
          <w:ilvl w:val="1"/>
          <w:numId w:val="4"/>
        </w:numPr>
        <w:shd w:val="clear" w:color="auto" w:fill="auto"/>
        <w:tabs>
          <w:tab w:val="left" w:pos="615"/>
        </w:tabs>
        <w:spacing w:after="0" w:line="274" w:lineRule="exact"/>
        <w:ind w:firstLine="0"/>
      </w:pPr>
      <w:r>
        <w:rPr>
          <w:rStyle w:val="21"/>
        </w:rPr>
        <w:t>Подрядчик должен гарантировать:</w:t>
      </w:r>
    </w:p>
    <w:p w:rsidR="002E57D5" w:rsidRDefault="000C775C">
      <w:pPr>
        <w:pStyle w:val="20"/>
        <w:framePr w:w="9557" w:h="14465" w:hRule="exact" w:wrap="none" w:vAnchor="page" w:hAnchor="page" w:x="1662" w:y="731"/>
        <w:numPr>
          <w:ilvl w:val="0"/>
          <w:numId w:val="3"/>
        </w:numPr>
        <w:shd w:val="clear" w:color="auto" w:fill="auto"/>
        <w:tabs>
          <w:tab w:val="left" w:pos="711"/>
        </w:tabs>
        <w:spacing w:after="103" w:line="274" w:lineRule="exact"/>
        <w:ind w:firstLine="500"/>
        <w:jc w:val="left"/>
      </w:pPr>
      <w:r>
        <w:rPr>
          <w:rStyle w:val="21"/>
        </w:rPr>
        <w:t xml:space="preserve">Надлежащее качество работ в полном объеме в соответствии </w:t>
      </w:r>
      <w:r>
        <w:rPr>
          <w:rStyle w:val="23"/>
        </w:rPr>
        <w:t xml:space="preserve">с </w:t>
      </w:r>
      <w:r>
        <w:rPr>
          <w:rStyle w:val="21"/>
        </w:rPr>
        <w:t>проектной документацией и действующей нормативно-технической документацией.</w:t>
      </w:r>
    </w:p>
    <w:p w:rsidR="002E57D5" w:rsidRDefault="000C775C">
      <w:pPr>
        <w:pStyle w:val="20"/>
        <w:framePr w:w="9557" w:h="14465" w:hRule="exact" w:wrap="none" w:vAnchor="page" w:hAnchor="page" w:x="1662" w:y="731"/>
        <w:numPr>
          <w:ilvl w:val="0"/>
          <w:numId w:val="3"/>
        </w:numPr>
        <w:shd w:val="clear" w:color="auto" w:fill="auto"/>
        <w:tabs>
          <w:tab w:val="left" w:pos="731"/>
        </w:tabs>
        <w:spacing w:after="0" w:line="220" w:lineRule="exact"/>
        <w:ind w:left="500" w:firstLine="0"/>
      </w:pPr>
      <w:r>
        <w:rPr>
          <w:rStyle w:val="21"/>
        </w:rPr>
        <w:t>Выполнение всех работ в установленные сроки.</w:t>
      </w:r>
    </w:p>
    <w:p w:rsidR="002E57D5" w:rsidRDefault="000C775C">
      <w:pPr>
        <w:pStyle w:val="a5"/>
        <w:framePr w:wrap="none" w:vAnchor="page" w:hAnchor="page" w:x="10998" w:y="15511"/>
        <w:shd w:val="clear" w:color="auto" w:fill="auto"/>
        <w:spacing w:line="200" w:lineRule="exact"/>
      </w:pPr>
      <w:r>
        <w:rPr>
          <w:rStyle w:val="a6"/>
        </w:rPr>
        <w:t>8</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20"/>
        <w:framePr w:w="9547" w:h="6783" w:hRule="exact" w:wrap="none" w:vAnchor="page" w:hAnchor="page" w:x="1667" w:y="727"/>
        <w:shd w:val="clear" w:color="auto" w:fill="auto"/>
        <w:spacing w:after="64" w:line="278" w:lineRule="exact"/>
        <w:ind w:firstLine="520"/>
        <w:jc w:val="left"/>
      </w:pPr>
      <w:r>
        <w:lastRenderedPageBreak/>
        <w:t xml:space="preserve">- </w:t>
      </w:r>
      <w:r>
        <w:rPr>
          <w:rStyle w:val="21"/>
        </w:rPr>
        <w:t xml:space="preserve">Возмещение Заказчику причиненных убытков </w:t>
      </w:r>
      <w:r>
        <w:rPr>
          <w:rStyle w:val="22"/>
        </w:rPr>
        <w:t xml:space="preserve">при </w:t>
      </w:r>
      <w:r>
        <w:rPr>
          <w:rStyle w:val="21"/>
        </w:rPr>
        <w:t>обнаружении недостатков в процессе гарантийной эксплуатации объекта.</w:t>
      </w:r>
    </w:p>
    <w:p w:rsidR="002E57D5" w:rsidRDefault="000C775C">
      <w:pPr>
        <w:pStyle w:val="20"/>
        <w:framePr w:w="9547" w:h="6783" w:hRule="exact" w:wrap="none" w:vAnchor="page" w:hAnchor="page" w:x="1667" w:y="727"/>
        <w:numPr>
          <w:ilvl w:val="1"/>
          <w:numId w:val="4"/>
        </w:numPr>
        <w:shd w:val="clear" w:color="auto" w:fill="auto"/>
        <w:tabs>
          <w:tab w:val="left" w:pos="706"/>
        </w:tabs>
        <w:spacing w:after="64" w:line="274" w:lineRule="exact"/>
        <w:ind w:firstLine="0"/>
      </w:pPr>
      <w:r>
        <w:rPr>
          <w:rStyle w:val="21"/>
        </w:rPr>
        <w:t xml:space="preserve">Подрядчик несет ответственность перед Заказчиком за причиненный </w:t>
      </w:r>
      <w:r>
        <w:rPr>
          <w:rStyle w:val="22"/>
        </w:rPr>
        <w:t xml:space="preserve">своими </w:t>
      </w:r>
      <w:r>
        <w:rPr>
          <w:rStyle w:val="21"/>
        </w:rPr>
        <w:t>действиями или бездействием ущерб оборудованию, зданиям Заказчика в размере затрат на восстановление.</w:t>
      </w:r>
    </w:p>
    <w:p w:rsidR="002E57D5" w:rsidRDefault="000C775C">
      <w:pPr>
        <w:pStyle w:val="20"/>
        <w:framePr w:w="9547" w:h="6783" w:hRule="exact" w:wrap="none" w:vAnchor="page" w:hAnchor="page" w:x="1667" w:y="727"/>
        <w:numPr>
          <w:ilvl w:val="1"/>
          <w:numId w:val="4"/>
        </w:numPr>
        <w:shd w:val="clear" w:color="auto" w:fill="auto"/>
        <w:tabs>
          <w:tab w:val="left" w:pos="1584"/>
          <w:tab w:val="left" w:pos="3379"/>
        </w:tabs>
        <w:spacing w:after="0" w:line="269" w:lineRule="exact"/>
        <w:ind w:firstLine="0"/>
      </w:pPr>
      <w:r>
        <w:rPr>
          <w:rStyle w:val="22"/>
        </w:rPr>
        <w:t xml:space="preserve"> </w:t>
      </w:r>
      <w:r>
        <w:rPr>
          <w:rStyle w:val="21"/>
        </w:rPr>
        <w:t>Срок</w:t>
      </w:r>
      <w:r>
        <w:rPr>
          <w:rStyle w:val="21"/>
        </w:rPr>
        <w:tab/>
        <w:t xml:space="preserve">гарантии </w:t>
      </w:r>
      <w:r>
        <w:rPr>
          <w:rStyle w:val="22"/>
        </w:rPr>
        <w:t>на</w:t>
      </w:r>
      <w:r>
        <w:rPr>
          <w:rStyle w:val="22"/>
        </w:rPr>
        <w:tab/>
      </w:r>
      <w:r>
        <w:rPr>
          <w:rStyle w:val="21"/>
        </w:rPr>
        <w:t xml:space="preserve">результат </w:t>
      </w:r>
      <w:r>
        <w:rPr>
          <w:rStyle w:val="22"/>
        </w:rPr>
        <w:t xml:space="preserve">выполненных </w:t>
      </w:r>
      <w:r>
        <w:rPr>
          <w:rStyle w:val="21"/>
        </w:rPr>
        <w:t xml:space="preserve">работ </w:t>
      </w:r>
      <w:r>
        <w:rPr>
          <w:rStyle w:val="22"/>
        </w:rPr>
        <w:t>устанавливается</w:t>
      </w:r>
    </w:p>
    <w:p w:rsidR="002E57D5" w:rsidRDefault="000C775C">
      <w:pPr>
        <w:pStyle w:val="20"/>
        <w:framePr w:w="9547" w:h="6783" w:hRule="exact" w:wrap="none" w:vAnchor="page" w:hAnchor="page" w:x="1667" w:y="727"/>
        <w:shd w:val="clear" w:color="auto" w:fill="auto"/>
        <w:spacing w:after="53" w:line="269" w:lineRule="exact"/>
        <w:ind w:firstLine="0"/>
      </w:pPr>
      <w:r>
        <w:rPr>
          <w:rStyle w:val="21"/>
        </w:rPr>
        <w:t xml:space="preserve">продолжительностью </w:t>
      </w:r>
      <w:r>
        <w:rPr>
          <w:rStyle w:val="2115pt"/>
        </w:rPr>
        <w:t xml:space="preserve">36 (тридцать шесть) месяцев </w:t>
      </w:r>
      <w:r>
        <w:rPr>
          <w:rStyle w:val="21"/>
        </w:rPr>
        <w:t xml:space="preserve">с момента подписания </w:t>
      </w:r>
      <w:r>
        <w:rPr>
          <w:rStyle w:val="22"/>
        </w:rPr>
        <w:t xml:space="preserve">Итогового </w:t>
      </w:r>
      <w:r>
        <w:rPr>
          <w:rStyle w:val="21"/>
        </w:rPr>
        <w:t xml:space="preserve">Акта </w:t>
      </w:r>
      <w:r>
        <w:rPr>
          <w:rStyle w:val="22"/>
        </w:rPr>
        <w:t xml:space="preserve">сдачи-приемки выполненных </w:t>
      </w:r>
      <w:r>
        <w:rPr>
          <w:rStyle w:val="21"/>
        </w:rPr>
        <w:t xml:space="preserve">работ </w:t>
      </w:r>
      <w:r>
        <w:rPr>
          <w:rStyle w:val="22"/>
        </w:rPr>
        <w:t xml:space="preserve">или </w:t>
      </w:r>
      <w:r>
        <w:rPr>
          <w:rStyle w:val="21"/>
        </w:rPr>
        <w:t xml:space="preserve">с </w:t>
      </w:r>
      <w:r>
        <w:rPr>
          <w:rStyle w:val="22"/>
        </w:rPr>
        <w:t xml:space="preserve">момента </w:t>
      </w:r>
      <w:r>
        <w:rPr>
          <w:rStyle w:val="21"/>
        </w:rPr>
        <w:t xml:space="preserve">передачи результата </w:t>
      </w:r>
      <w:r>
        <w:rPr>
          <w:rStyle w:val="22"/>
        </w:rPr>
        <w:t xml:space="preserve">выполненных </w:t>
      </w:r>
      <w:r>
        <w:rPr>
          <w:rStyle w:val="21"/>
        </w:rPr>
        <w:t xml:space="preserve">работ </w:t>
      </w:r>
      <w:r>
        <w:rPr>
          <w:rStyle w:val="22"/>
        </w:rPr>
        <w:t xml:space="preserve">по </w:t>
      </w:r>
      <w:r>
        <w:rPr>
          <w:rStyle w:val="21"/>
        </w:rPr>
        <w:t xml:space="preserve">договору от </w:t>
      </w:r>
      <w:r>
        <w:rPr>
          <w:rStyle w:val="22"/>
        </w:rPr>
        <w:t xml:space="preserve">Подрядчика </w:t>
      </w:r>
      <w:r>
        <w:rPr>
          <w:rStyle w:val="21"/>
        </w:rPr>
        <w:t xml:space="preserve">к Заказчику (третьему </w:t>
      </w:r>
      <w:r>
        <w:rPr>
          <w:rStyle w:val="22"/>
        </w:rPr>
        <w:t xml:space="preserve">лицу, </w:t>
      </w:r>
      <w:r>
        <w:rPr>
          <w:rStyle w:val="21"/>
        </w:rPr>
        <w:t xml:space="preserve">указанному </w:t>
      </w:r>
      <w:r>
        <w:rPr>
          <w:rStyle w:val="22"/>
        </w:rPr>
        <w:t xml:space="preserve">Заказчиком) при </w:t>
      </w:r>
      <w:r>
        <w:rPr>
          <w:rStyle w:val="21"/>
        </w:rPr>
        <w:t xml:space="preserve">отказе от </w:t>
      </w:r>
      <w:r>
        <w:rPr>
          <w:rStyle w:val="22"/>
        </w:rPr>
        <w:t xml:space="preserve">исполнения Договора (расторжения Договора). Подрядчик гарантирует, </w:t>
      </w:r>
      <w:r>
        <w:rPr>
          <w:rStyle w:val="21"/>
        </w:rPr>
        <w:t xml:space="preserve">что качество </w:t>
      </w:r>
      <w:r>
        <w:rPr>
          <w:rStyle w:val="22"/>
        </w:rPr>
        <w:t xml:space="preserve">выполняемых по Договору </w:t>
      </w:r>
      <w:r>
        <w:rPr>
          <w:rStyle w:val="21"/>
        </w:rPr>
        <w:t xml:space="preserve">Работ соответствует </w:t>
      </w:r>
      <w:r>
        <w:rPr>
          <w:rStyle w:val="22"/>
        </w:rPr>
        <w:t xml:space="preserve">Техническому заданию, </w:t>
      </w:r>
      <w:r>
        <w:rPr>
          <w:rStyle w:val="21"/>
        </w:rPr>
        <w:t xml:space="preserve">технической документации, требованиям ТУ </w:t>
      </w:r>
      <w:r>
        <w:rPr>
          <w:rStyle w:val="22"/>
        </w:rPr>
        <w:t xml:space="preserve">и СНиП </w:t>
      </w:r>
      <w:r>
        <w:rPr>
          <w:rStyle w:val="21"/>
        </w:rPr>
        <w:t>Российской Федерации.</w:t>
      </w:r>
    </w:p>
    <w:p w:rsidR="002E57D5" w:rsidRDefault="000C775C">
      <w:pPr>
        <w:pStyle w:val="20"/>
        <w:framePr w:w="9547" w:h="6783" w:hRule="exact" w:wrap="none" w:vAnchor="page" w:hAnchor="page" w:x="1667" w:y="727"/>
        <w:numPr>
          <w:ilvl w:val="1"/>
          <w:numId w:val="4"/>
        </w:numPr>
        <w:shd w:val="clear" w:color="auto" w:fill="auto"/>
        <w:tabs>
          <w:tab w:val="left" w:pos="1584"/>
          <w:tab w:val="left" w:pos="3379"/>
        </w:tabs>
        <w:spacing w:after="0" w:line="278" w:lineRule="exact"/>
        <w:ind w:firstLine="0"/>
      </w:pPr>
      <w:r>
        <w:rPr>
          <w:rStyle w:val="22"/>
        </w:rPr>
        <w:t xml:space="preserve"> </w:t>
      </w:r>
      <w:r>
        <w:rPr>
          <w:rStyle w:val="21"/>
        </w:rPr>
        <w:t>Если</w:t>
      </w:r>
      <w:r>
        <w:rPr>
          <w:rStyle w:val="21"/>
        </w:rPr>
        <w:tab/>
        <w:t>гарантийный</w:t>
      </w:r>
      <w:r>
        <w:rPr>
          <w:rStyle w:val="21"/>
        </w:rPr>
        <w:tab/>
        <w:t xml:space="preserve">срок, установленный изготовителем </w:t>
      </w:r>
      <w:r>
        <w:rPr>
          <w:rStyle w:val="22"/>
        </w:rPr>
        <w:t>материалов,</w:t>
      </w:r>
    </w:p>
    <w:p w:rsidR="002E57D5" w:rsidRDefault="000C775C">
      <w:pPr>
        <w:pStyle w:val="20"/>
        <w:framePr w:w="9547" w:h="6783" w:hRule="exact" w:wrap="none" w:vAnchor="page" w:hAnchor="page" w:x="1667" w:y="727"/>
        <w:shd w:val="clear" w:color="auto" w:fill="auto"/>
        <w:spacing w:after="240" w:line="278" w:lineRule="exact"/>
        <w:ind w:firstLine="0"/>
      </w:pPr>
      <w:r>
        <w:rPr>
          <w:rStyle w:val="21"/>
        </w:rPr>
        <w:t xml:space="preserve">использованных </w:t>
      </w:r>
      <w:r>
        <w:rPr>
          <w:rStyle w:val="22"/>
        </w:rPr>
        <w:t xml:space="preserve">при выполнении </w:t>
      </w:r>
      <w:r>
        <w:rPr>
          <w:rStyle w:val="21"/>
        </w:rPr>
        <w:t xml:space="preserve">работ </w:t>
      </w:r>
      <w:r>
        <w:rPr>
          <w:rStyle w:val="22"/>
        </w:rPr>
        <w:t xml:space="preserve">и </w:t>
      </w:r>
      <w:r>
        <w:rPr>
          <w:rStyle w:val="21"/>
        </w:rPr>
        <w:t>являющихся составной частью результата работ, превышает срок, указанный в п.12.5., применяется гарантийный срок изготовителя материалов.</w:t>
      </w:r>
    </w:p>
    <w:p w:rsidR="002E57D5" w:rsidRDefault="000C775C">
      <w:pPr>
        <w:pStyle w:val="10"/>
        <w:framePr w:w="9547" w:h="6783" w:hRule="exact" w:wrap="none" w:vAnchor="page" w:hAnchor="page" w:x="1667" w:y="727"/>
        <w:numPr>
          <w:ilvl w:val="0"/>
          <w:numId w:val="4"/>
        </w:numPr>
        <w:shd w:val="clear" w:color="auto" w:fill="auto"/>
        <w:tabs>
          <w:tab w:val="left" w:pos="506"/>
        </w:tabs>
        <w:spacing w:line="278" w:lineRule="exact"/>
        <w:jc w:val="both"/>
      </w:pPr>
      <w:bookmarkStart w:id="13" w:name="bookmark13"/>
      <w:r>
        <w:rPr>
          <w:rStyle w:val="11"/>
          <w:b/>
          <w:bCs/>
        </w:rPr>
        <w:t>Приложения:</w:t>
      </w:r>
      <w:bookmarkEnd w:id="13"/>
    </w:p>
    <w:p w:rsidR="002E57D5" w:rsidRDefault="000C775C">
      <w:pPr>
        <w:pStyle w:val="20"/>
        <w:framePr w:w="9547" w:h="6783" w:hRule="exact" w:wrap="none" w:vAnchor="page" w:hAnchor="page" w:x="1667" w:y="727"/>
        <w:numPr>
          <w:ilvl w:val="1"/>
          <w:numId w:val="4"/>
        </w:numPr>
        <w:shd w:val="clear" w:color="auto" w:fill="auto"/>
        <w:tabs>
          <w:tab w:val="left" w:pos="597"/>
        </w:tabs>
        <w:spacing w:after="0" w:line="278" w:lineRule="exact"/>
        <w:ind w:firstLine="0"/>
      </w:pPr>
      <w:r>
        <w:rPr>
          <w:rStyle w:val="21"/>
        </w:rPr>
        <w:t>Приложение №1. Перечень рабочей документации</w:t>
      </w:r>
    </w:p>
    <w:p w:rsidR="002E57D5" w:rsidRDefault="000C775C">
      <w:pPr>
        <w:pStyle w:val="20"/>
        <w:framePr w:w="9547" w:h="6783" w:hRule="exact" w:wrap="none" w:vAnchor="page" w:hAnchor="page" w:x="1667" w:y="727"/>
        <w:numPr>
          <w:ilvl w:val="1"/>
          <w:numId w:val="4"/>
        </w:numPr>
        <w:shd w:val="clear" w:color="auto" w:fill="auto"/>
        <w:tabs>
          <w:tab w:val="left" w:pos="621"/>
        </w:tabs>
        <w:spacing w:after="0" w:line="278" w:lineRule="exact"/>
        <w:ind w:firstLine="0"/>
        <w:jc w:val="left"/>
      </w:pPr>
      <w:r>
        <w:rPr>
          <w:rStyle w:val="21"/>
        </w:rPr>
        <w:t xml:space="preserve">Приложение №2. Предварительная ведомость </w:t>
      </w:r>
      <w:proofErr w:type="gramStart"/>
      <w:r>
        <w:rPr>
          <w:rStyle w:val="21"/>
        </w:rPr>
        <w:t>монтируемого</w:t>
      </w:r>
      <w:proofErr w:type="gramEnd"/>
      <w:r>
        <w:rPr>
          <w:rStyle w:val="21"/>
        </w:rPr>
        <w:t xml:space="preserve"> оборудования </w:t>
      </w:r>
      <w:r>
        <w:rPr>
          <w:rStyle w:val="22"/>
        </w:rPr>
        <w:t xml:space="preserve">и </w:t>
      </w:r>
      <w:r>
        <w:rPr>
          <w:rStyle w:val="21"/>
        </w:rPr>
        <w:t>выполняемых работ.</w:t>
      </w:r>
    </w:p>
    <w:p w:rsidR="002E57D5" w:rsidRDefault="000C775C">
      <w:pPr>
        <w:pStyle w:val="20"/>
        <w:framePr w:w="9547" w:h="6783" w:hRule="exact" w:wrap="none" w:vAnchor="page" w:hAnchor="page" w:x="1667" w:y="727"/>
        <w:numPr>
          <w:ilvl w:val="1"/>
          <w:numId w:val="4"/>
        </w:numPr>
        <w:shd w:val="clear" w:color="auto" w:fill="auto"/>
        <w:tabs>
          <w:tab w:val="left" w:pos="597"/>
        </w:tabs>
        <w:spacing w:after="0" w:line="278" w:lineRule="exact"/>
        <w:ind w:firstLine="0"/>
      </w:pPr>
      <w:r>
        <w:rPr>
          <w:rStyle w:val="22"/>
        </w:rPr>
        <w:t xml:space="preserve">Приложение </w:t>
      </w:r>
      <w:r>
        <w:rPr>
          <w:rStyle w:val="21"/>
        </w:rPr>
        <w:t>№2.1. Предварительная ведомость объемов монтажа/демонтажа лесов.</w:t>
      </w:r>
    </w:p>
    <w:p w:rsidR="002E57D5" w:rsidRDefault="000C775C">
      <w:pPr>
        <w:pStyle w:val="20"/>
        <w:framePr w:w="9547" w:h="6783" w:hRule="exact" w:wrap="none" w:vAnchor="page" w:hAnchor="page" w:x="1667" w:y="727"/>
        <w:numPr>
          <w:ilvl w:val="1"/>
          <w:numId w:val="4"/>
        </w:numPr>
        <w:shd w:val="clear" w:color="auto" w:fill="auto"/>
        <w:tabs>
          <w:tab w:val="left" w:pos="597"/>
        </w:tabs>
        <w:spacing w:after="0" w:line="278" w:lineRule="exact"/>
        <w:ind w:firstLine="0"/>
      </w:pPr>
      <w:r>
        <w:rPr>
          <w:rStyle w:val="21"/>
        </w:rPr>
        <w:t xml:space="preserve">Приложение №3. Форма ведомости объемов </w:t>
      </w:r>
      <w:r>
        <w:rPr>
          <w:rStyle w:val="22"/>
        </w:rPr>
        <w:t xml:space="preserve">и </w:t>
      </w:r>
      <w:r>
        <w:rPr>
          <w:rStyle w:val="21"/>
        </w:rPr>
        <w:t xml:space="preserve">стоимости работ, оборудования </w:t>
      </w:r>
      <w:r>
        <w:rPr>
          <w:rStyle w:val="22"/>
        </w:rPr>
        <w:t xml:space="preserve">и </w:t>
      </w:r>
      <w:r>
        <w:rPr>
          <w:rStyle w:val="21"/>
        </w:rPr>
        <w:t>материалов</w:t>
      </w:r>
    </w:p>
    <w:p w:rsidR="002E57D5" w:rsidRDefault="000C775C">
      <w:pPr>
        <w:pStyle w:val="a5"/>
        <w:framePr w:wrap="none" w:vAnchor="page" w:hAnchor="page" w:x="10974" w:y="15511"/>
        <w:shd w:val="clear" w:color="auto" w:fill="auto"/>
        <w:spacing w:line="200" w:lineRule="exact"/>
      </w:pPr>
      <w:r>
        <w:rPr>
          <w:rStyle w:val="a6"/>
        </w:rPr>
        <w:t>9</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10"/>
        <w:framePr w:w="9696" w:h="1162" w:hRule="exact" w:wrap="none" w:vAnchor="page" w:hAnchor="page" w:x="1673" w:y="1242"/>
        <w:shd w:val="clear" w:color="auto" w:fill="auto"/>
        <w:spacing w:line="274" w:lineRule="exact"/>
        <w:ind w:right="180"/>
      </w:pPr>
      <w:bookmarkStart w:id="14" w:name="bookmark15"/>
      <w:r>
        <w:rPr>
          <w:rStyle w:val="13"/>
          <w:b/>
          <w:bCs/>
        </w:rPr>
        <w:lastRenderedPageBreak/>
        <w:t>Приложение №1</w:t>
      </w:r>
      <w:bookmarkEnd w:id="14"/>
    </w:p>
    <w:p w:rsidR="002E57D5" w:rsidRDefault="000C775C">
      <w:pPr>
        <w:pStyle w:val="20"/>
        <w:framePr w:w="9696" w:h="1162" w:hRule="exact" w:wrap="none" w:vAnchor="page" w:hAnchor="page" w:x="1673" w:y="1242"/>
        <w:shd w:val="clear" w:color="auto" w:fill="auto"/>
        <w:spacing w:after="0" w:line="274" w:lineRule="exact"/>
        <w:ind w:left="6000" w:right="180" w:firstLine="0"/>
        <w:jc w:val="right"/>
      </w:pPr>
      <w:r>
        <w:rPr>
          <w:rStyle w:val="21"/>
        </w:rPr>
        <w:t xml:space="preserve">к Техническому заданию № 152 на выполнение ЭМР УПТ, НСППТ </w:t>
      </w:r>
      <w:r>
        <w:rPr>
          <w:rStyle w:val="22"/>
        </w:rPr>
        <w:t xml:space="preserve">и </w:t>
      </w:r>
      <w:r>
        <w:rPr>
          <w:rStyle w:val="21"/>
        </w:rPr>
        <w:t xml:space="preserve">галерей </w:t>
      </w:r>
      <w:r>
        <w:rPr>
          <w:rStyle w:val="22"/>
        </w:rPr>
        <w:t xml:space="preserve">1А.1Б. </w:t>
      </w:r>
      <w:r>
        <w:rPr>
          <w:rStyle w:val="21"/>
        </w:rPr>
        <w:t>1В</w:t>
      </w:r>
    </w:p>
    <w:p w:rsidR="002E57D5" w:rsidRDefault="000C775C">
      <w:pPr>
        <w:pStyle w:val="a9"/>
        <w:framePr w:wrap="none" w:vAnchor="page" w:hAnchor="page" w:x="4788" w:y="2933"/>
        <w:shd w:val="clear" w:color="auto" w:fill="auto"/>
        <w:spacing w:line="230" w:lineRule="exact"/>
      </w:pPr>
      <w:r>
        <w:rPr>
          <w:rStyle w:val="aa"/>
          <w:b/>
          <w:bCs/>
        </w:rPr>
        <w:t>Перечень рабочей документации</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66"/>
        <w:gridCol w:w="2938"/>
        <w:gridCol w:w="6182"/>
      </w:tblGrid>
      <w:tr w:rsidR="002E57D5">
        <w:tblPrEx>
          <w:tblCellMar>
            <w:top w:w="0" w:type="dxa"/>
            <w:bottom w:w="0" w:type="dxa"/>
          </w:tblCellMar>
        </w:tblPrEx>
        <w:trPr>
          <w:trHeight w:hRule="exact" w:val="571"/>
        </w:trPr>
        <w:tc>
          <w:tcPr>
            <w:tcW w:w="566" w:type="dxa"/>
            <w:tcBorders>
              <w:top w:val="single" w:sz="4" w:space="0" w:color="auto"/>
              <w:lef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60" w:line="180" w:lineRule="exact"/>
              <w:ind w:left="180" w:firstLine="0"/>
              <w:jc w:val="left"/>
            </w:pPr>
            <w:r>
              <w:rPr>
                <w:rStyle w:val="29pt"/>
              </w:rPr>
              <w:t>№</w:t>
            </w:r>
          </w:p>
          <w:p w:rsidR="002E57D5" w:rsidRDefault="000C775C">
            <w:pPr>
              <w:pStyle w:val="20"/>
              <w:framePr w:w="9686" w:h="5064" w:wrap="none" w:vAnchor="page" w:hAnchor="page" w:x="1683" w:y="3453"/>
              <w:shd w:val="clear" w:color="auto" w:fill="auto"/>
              <w:spacing w:before="60" w:after="0" w:line="230" w:lineRule="exact"/>
              <w:ind w:left="180" w:firstLine="0"/>
              <w:jc w:val="left"/>
            </w:pPr>
            <w:proofErr w:type="gramStart"/>
            <w:r>
              <w:rPr>
                <w:rStyle w:val="2115pt5"/>
              </w:rPr>
              <w:t>п</w:t>
            </w:r>
            <w:proofErr w:type="gramEnd"/>
            <w:r>
              <w:rPr>
                <w:rStyle w:val="2115pt5"/>
              </w:rPr>
              <w:t>/п</w:t>
            </w:r>
          </w:p>
        </w:tc>
        <w:tc>
          <w:tcPr>
            <w:tcW w:w="2938" w:type="dxa"/>
            <w:tcBorders>
              <w:top w:val="single" w:sz="4" w:space="0" w:color="auto"/>
              <w:left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230" w:lineRule="exact"/>
              <w:ind w:firstLine="0"/>
              <w:jc w:val="center"/>
            </w:pPr>
            <w:r>
              <w:rPr>
                <w:rStyle w:val="2115pt5"/>
              </w:rPr>
              <w:t>Комплект РД</w:t>
            </w:r>
          </w:p>
        </w:tc>
        <w:tc>
          <w:tcPr>
            <w:tcW w:w="6182" w:type="dxa"/>
            <w:tcBorders>
              <w:top w:val="single" w:sz="4" w:space="0" w:color="auto"/>
              <w:left w:val="single" w:sz="4" w:space="0" w:color="auto"/>
              <w:right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230" w:lineRule="exact"/>
              <w:ind w:firstLine="0"/>
              <w:jc w:val="center"/>
            </w:pPr>
            <w:r>
              <w:rPr>
                <w:rStyle w:val="2115pt5"/>
              </w:rPr>
              <w:t>Наименование объектов Топливоподачи</w:t>
            </w:r>
          </w:p>
        </w:tc>
      </w:tr>
      <w:tr w:rsidR="002E57D5">
        <w:tblPrEx>
          <w:tblCellMar>
            <w:top w:w="0" w:type="dxa"/>
            <w:bottom w:w="0" w:type="dxa"/>
          </w:tblCellMar>
        </w:tblPrEx>
        <w:trPr>
          <w:trHeight w:hRule="exact" w:val="312"/>
        </w:trPr>
        <w:tc>
          <w:tcPr>
            <w:tcW w:w="566" w:type="dxa"/>
            <w:tcBorders>
              <w:top w:val="single" w:sz="4" w:space="0" w:color="auto"/>
              <w:left w:val="single" w:sz="4" w:space="0" w:color="auto"/>
            </w:tcBorders>
            <w:shd w:val="clear" w:color="auto" w:fill="FFFFFF"/>
            <w:vAlign w:val="center"/>
          </w:tcPr>
          <w:p w:rsidR="002E57D5" w:rsidRDefault="000C775C">
            <w:pPr>
              <w:pStyle w:val="20"/>
              <w:framePr w:w="9686" w:h="5064" w:wrap="none" w:vAnchor="page" w:hAnchor="page" w:x="1683" w:y="3453"/>
              <w:shd w:val="clear" w:color="auto" w:fill="auto"/>
              <w:spacing w:after="0" w:line="230" w:lineRule="exact"/>
              <w:ind w:left="260" w:firstLine="0"/>
              <w:jc w:val="left"/>
            </w:pPr>
            <w:r>
              <w:rPr>
                <w:rStyle w:val="2115pt5"/>
              </w:rPr>
              <w:t>1</w:t>
            </w:r>
          </w:p>
        </w:tc>
        <w:tc>
          <w:tcPr>
            <w:tcW w:w="2938" w:type="dxa"/>
            <w:tcBorders>
              <w:top w:val="single" w:sz="4" w:space="0" w:color="auto"/>
              <w:left w:val="single" w:sz="4" w:space="0" w:color="auto"/>
            </w:tcBorders>
            <w:shd w:val="clear" w:color="auto" w:fill="FFFFFF"/>
            <w:vAlign w:val="center"/>
          </w:tcPr>
          <w:p w:rsidR="002E57D5" w:rsidRDefault="000C775C">
            <w:pPr>
              <w:pStyle w:val="20"/>
              <w:framePr w:w="9686" w:h="5064" w:wrap="none" w:vAnchor="page" w:hAnchor="page" w:x="1683" w:y="3453"/>
              <w:shd w:val="clear" w:color="auto" w:fill="auto"/>
              <w:spacing w:after="0" w:line="180" w:lineRule="exact"/>
              <w:ind w:firstLine="0"/>
              <w:jc w:val="center"/>
            </w:pPr>
            <w:r>
              <w:rPr>
                <w:rStyle w:val="29pt0"/>
              </w:rPr>
              <w:t>2</w:t>
            </w:r>
          </w:p>
        </w:tc>
        <w:tc>
          <w:tcPr>
            <w:tcW w:w="6182" w:type="dxa"/>
            <w:tcBorders>
              <w:top w:val="single" w:sz="4" w:space="0" w:color="auto"/>
              <w:left w:val="single" w:sz="4" w:space="0" w:color="auto"/>
              <w:right w:val="single" w:sz="4" w:space="0" w:color="auto"/>
            </w:tcBorders>
            <w:shd w:val="clear" w:color="auto" w:fill="FFFFFF"/>
            <w:vAlign w:val="center"/>
          </w:tcPr>
          <w:p w:rsidR="002E57D5" w:rsidRDefault="000C775C">
            <w:pPr>
              <w:pStyle w:val="20"/>
              <w:framePr w:w="9686" w:h="5064" w:wrap="none" w:vAnchor="page" w:hAnchor="page" w:x="1683" w:y="3453"/>
              <w:shd w:val="clear" w:color="auto" w:fill="auto"/>
              <w:spacing w:after="0" w:line="180" w:lineRule="exact"/>
              <w:ind w:firstLine="0"/>
              <w:jc w:val="center"/>
            </w:pPr>
            <w:r>
              <w:rPr>
                <w:rStyle w:val="29pt1"/>
                <w:lang w:val="en-US" w:eastAsia="en-US" w:bidi="en-US"/>
              </w:rPr>
              <w:t>3</w:t>
            </w:r>
          </w:p>
        </w:tc>
      </w:tr>
      <w:tr w:rsidR="002E57D5">
        <w:tblPrEx>
          <w:tblCellMar>
            <w:top w:w="0" w:type="dxa"/>
            <w:bottom w:w="0" w:type="dxa"/>
          </w:tblCellMar>
        </w:tblPrEx>
        <w:trPr>
          <w:trHeight w:hRule="exact" w:val="326"/>
        </w:trPr>
        <w:tc>
          <w:tcPr>
            <w:tcW w:w="566"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2938"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6182" w:type="dxa"/>
            <w:tcBorders>
              <w:top w:val="single" w:sz="4" w:space="0" w:color="auto"/>
              <w:left w:val="single" w:sz="4" w:space="0" w:color="auto"/>
              <w:righ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230" w:lineRule="exact"/>
              <w:ind w:firstLine="0"/>
              <w:jc w:val="center"/>
            </w:pPr>
            <w:r>
              <w:rPr>
                <w:rStyle w:val="2115pt5"/>
              </w:rPr>
              <w:t>Насосная станция пенного пожаротушения</w:t>
            </w:r>
          </w:p>
        </w:tc>
      </w:tr>
      <w:tr w:rsidR="002E57D5">
        <w:tblPrEx>
          <w:tblCellMar>
            <w:top w:w="0" w:type="dxa"/>
            <w:bottom w:w="0" w:type="dxa"/>
          </w:tblCellMar>
        </w:tblPrEx>
        <w:trPr>
          <w:trHeight w:hRule="exact" w:val="312"/>
        </w:trPr>
        <w:tc>
          <w:tcPr>
            <w:tcW w:w="566" w:type="dxa"/>
            <w:tcBorders>
              <w:top w:val="single" w:sz="4" w:space="0" w:color="auto"/>
              <w:lef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180" w:lineRule="exact"/>
              <w:ind w:left="260" w:firstLine="0"/>
              <w:jc w:val="left"/>
            </w:pPr>
            <w:r>
              <w:rPr>
                <w:rStyle w:val="29pt"/>
              </w:rPr>
              <w:t>1</w:t>
            </w:r>
          </w:p>
        </w:tc>
        <w:tc>
          <w:tcPr>
            <w:tcW w:w="2938" w:type="dxa"/>
            <w:tcBorders>
              <w:top w:val="single" w:sz="4" w:space="0" w:color="auto"/>
              <w:lef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180" w:lineRule="exact"/>
              <w:ind w:firstLine="0"/>
              <w:jc w:val="left"/>
            </w:pPr>
            <w:r>
              <w:rPr>
                <w:rStyle w:val="29pt2"/>
              </w:rPr>
              <w:t>BG3-31USG-###-ES-01_M3m3</w:t>
            </w:r>
          </w:p>
        </w:tc>
        <w:tc>
          <w:tcPr>
            <w:tcW w:w="6182" w:type="dxa"/>
            <w:tcBorders>
              <w:top w:val="single" w:sz="4" w:space="0" w:color="auto"/>
              <w:left w:val="single" w:sz="4" w:space="0" w:color="auto"/>
              <w:righ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180" w:lineRule="exact"/>
              <w:ind w:firstLine="0"/>
              <w:jc w:val="left"/>
            </w:pPr>
            <w:r>
              <w:rPr>
                <w:rStyle w:val="29pt1"/>
              </w:rPr>
              <w:t>Схемы электрических соединений 6кВ</w:t>
            </w:r>
          </w:p>
        </w:tc>
      </w:tr>
      <w:tr w:rsidR="002E57D5">
        <w:tblPrEx>
          <w:tblCellMar>
            <w:top w:w="0" w:type="dxa"/>
            <w:bottom w:w="0" w:type="dxa"/>
          </w:tblCellMar>
        </w:tblPrEx>
        <w:trPr>
          <w:trHeight w:hRule="exact" w:val="331"/>
        </w:trPr>
        <w:tc>
          <w:tcPr>
            <w:tcW w:w="566"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2938"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6182" w:type="dxa"/>
            <w:tcBorders>
              <w:top w:val="single" w:sz="4" w:space="0" w:color="auto"/>
              <w:left w:val="single" w:sz="4" w:space="0" w:color="auto"/>
              <w:righ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230" w:lineRule="exact"/>
              <w:ind w:firstLine="0"/>
              <w:jc w:val="center"/>
            </w:pPr>
            <w:r>
              <w:rPr>
                <w:rStyle w:val="2115pt5"/>
              </w:rPr>
              <w:t>Узел приема топлива.</w:t>
            </w:r>
          </w:p>
        </w:tc>
      </w:tr>
      <w:tr w:rsidR="002E57D5">
        <w:tblPrEx>
          <w:tblCellMar>
            <w:top w:w="0" w:type="dxa"/>
            <w:bottom w:w="0" w:type="dxa"/>
          </w:tblCellMar>
        </w:tblPrEx>
        <w:trPr>
          <w:trHeight w:hRule="exact" w:val="312"/>
        </w:trPr>
        <w:tc>
          <w:tcPr>
            <w:tcW w:w="566" w:type="dxa"/>
            <w:tcBorders>
              <w:top w:val="single" w:sz="4" w:space="0" w:color="auto"/>
              <w:left w:val="single" w:sz="4" w:space="0" w:color="auto"/>
            </w:tcBorders>
            <w:shd w:val="clear" w:color="auto" w:fill="FFFFFF"/>
            <w:vAlign w:val="center"/>
          </w:tcPr>
          <w:p w:rsidR="002E57D5" w:rsidRDefault="000C775C">
            <w:pPr>
              <w:pStyle w:val="20"/>
              <w:framePr w:w="9686" w:h="5064" w:wrap="none" w:vAnchor="page" w:hAnchor="page" w:x="1683" w:y="3453"/>
              <w:shd w:val="clear" w:color="auto" w:fill="auto"/>
              <w:spacing w:after="0" w:line="180" w:lineRule="exact"/>
              <w:ind w:left="180" w:firstLine="0"/>
              <w:jc w:val="left"/>
            </w:pPr>
            <w:r>
              <w:rPr>
                <w:rStyle w:val="29pt1"/>
              </w:rPr>
              <w:t>10</w:t>
            </w:r>
          </w:p>
        </w:tc>
        <w:tc>
          <w:tcPr>
            <w:tcW w:w="2938" w:type="dxa"/>
            <w:tcBorders>
              <w:top w:val="single" w:sz="4" w:space="0" w:color="auto"/>
              <w:left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180" w:lineRule="exact"/>
              <w:ind w:firstLine="0"/>
              <w:jc w:val="left"/>
            </w:pPr>
            <w:r>
              <w:rPr>
                <w:rStyle w:val="29pt1"/>
                <w:lang w:val="en-US" w:eastAsia="en-US" w:bidi="en-US"/>
              </w:rPr>
              <w:t>BG3-01UEC-###-ES-02_H3Ml</w:t>
            </w:r>
          </w:p>
        </w:tc>
        <w:tc>
          <w:tcPr>
            <w:tcW w:w="6182" w:type="dxa"/>
            <w:tcBorders>
              <w:top w:val="single" w:sz="4" w:space="0" w:color="auto"/>
              <w:left w:val="single" w:sz="4" w:space="0" w:color="auto"/>
              <w:right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180" w:lineRule="exact"/>
              <w:ind w:firstLine="0"/>
              <w:jc w:val="left"/>
            </w:pPr>
            <w:r>
              <w:rPr>
                <w:rStyle w:val="29pt1"/>
              </w:rPr>
              <w:t xml:space="preserve">УПТ. </w:t>
            </w:r>
            <w:proofErr w:type="spellStart"/>
            <w:r>
              <w:rPr>
                <w:rStyle w:val="29pt1"/>
              </w:rPr>
              <w:t>Молниезащита</w:t>
            </w:r>
            <w:proofErr w:type="spellEnd"/>
            <w:r>
              <w:rPr>
                <w:rStyle w:val="29pt1"/>
              </w:rPr>
              <w:t xml:space="preserve"> и заземление</w:t>
            </w:r>
          </w:p>
        </w:tc>
      </w:tr>
      <w:tr w:rsidR="002E57D5">
        <w:tblPrEx>
          <w:tblCellMar>
            <w:top w:w="0" w:type="dxa"/>
            <w:bottom w:w="0" w:type="dxa"/>
          </w:tblCellMar>
        </w:tblPrEx>
        <w:trPr>
          <w:trHeight w:hRule="exact" w:val="312"/>
        </w:trPr>
        <w:tc>
          <w:tcPr>
            <w:tcW w:w="566" w:type="dxa"/>
            <w:tcBorders>
              <w:top w:val="single" w:sz="4" w:space="0" w:color="auto"/>
              <w:left w:val="single" w:sz="4" w:space="0" w:color="auto"/>
            </w:tcBorders>
            <w:shd w:val="clear" w:color="auto" w:fill="FFFFFF"/>
            <w:vAlign w:val="center"/>
          </w:tcPr>
          <w:p w:rsidR="002E57D5" w:rsidRDefault="000C775C">
            <w:pPr>
              <w:pStyle w:val="20"/>
              <w:framePr w:w="9686" w:h="5064" w:wrap="none" w:vAnchor="page" w:hAnchor="page" w:x="1683" w:y="3453"/>
              <w:shd w:val="clear" w:color="auto" w:fill="auto"/>
              <w:spacing w:after="0" w:line="180" w:lineRule="exact"/>
              <w:ind w:left="180" w:firstLine="0"/>
              <w:jc w:val="left"/>
            </w:pPr>
            <w:r>
              <w:rPr>
                <w:rStyle w:val="29pt1"/>
              </w:rPr>
              <w:t>11</w:t>
            </w:r>
          </w:p>
        </w:tc>
        <w:tc>
          <w:tcPr>
            <w:tcW w:w="2938" w:type="dxa"/>
            <w:tcBorders>
              <w:top w:val="single" w:sz="4" w:space="0" w:color="auto"/>
              <w:left w:val="single" w:sz="4" w:space="0" w:color="auto"/>
            </w:tcBorders>
            <w:shd w:val="clear" w:color="auto" w:fill="FFFFFF"/>
            <w:vAlign w:val="center"/>
          </w:tcPr>
          <w:p w:rsidR="002E57D5" w:rsidRDefault="000C775C">
            <w:pPr>
              <w:pStyle w:val="20"/>
              <w:framePr w:w="9686" w:h="5064" w:wrap="none" w:vAnchor="page" w:hAnchor="page" w:x="1683" w:y="3453"/>
              <w:shd w:val="clear" w:color="auto" w:fill="auto"/>
              <w:spacing w:after="0" w:line="180" w:lineRule="exact"/>
              <w:ind w:firstLine="0"/>
              <w:jc w:val="left"/>
            </w:pPr>
            <w:r>
              <w:rPr>
                <w:rStyle w:val="29pt2"/>
              </w:rPr>
              <w:t>BG3-01UEC-###-ES-03_№m4</w:t>
            </w:r>
          </w:p>
        </w:tc>
        <w:tc>
          <w:tcPr>
            <w:tcW w:w="6182" w:type="dxa"/>
            <w:tcBorders>
              <w:top w:val="single" w:sz="4" w:space="0" w:color="auto"/>
              <w:left w:val="single" w:sz="4" w:space="0" w:color="auto"/>
              <w:right w:val="single" w:sz="4" w:space="0" w:color="auto"/>
            </w:tcBorders>
            <w:shd w:val="clear" w:color="auto" w:fill="FFFFFF"/>
            <w:vAlign w:val="center"/>
          </w:tcPr>
          <w:p w:rsidR="002E57D5" w:rsidRDefault="000C775C">
            <w:pPr>
              <w:pStyle w:val="20"/>
              <w:framePr w:w="9686" w:h="5064" w:wrap="none" w:vAnchor="page" w:hAnchor="page" w:x="1683" w:y="3453"/>
              <w:shd w:val="clear" w:color="auto" w:fill="auto"/>
              <w:spacing w:after="0" w:line="180" w:lineRule="exact"/>
              <w:ind w:firstLine="0"/>
              <w:jc w:val="left"/>
            </w:pPr>
            <w:r>
              <w:rPr>
                <w:rStyle w:val="29pt1"/>
              </w:rPr>
              <w:t>УПТ. Кабельное хозяйство</w:t>
            </w:r>
          </w:p>
        </w:tc>
      </w:tr>
      <w:tr w:rsidR="002E57D5">
        <w:tblPrEx>
          <w:tblCellMar>
            <w:top w:w="0" w:type="dxa"/>
            <w:bottom w:w="0" w:type="dxa"/>
          </w:tblCellMar>
        </w:tblPrEx>
        <w:trPr>
          <w:trHeight w:hRule="exact" w:val="317"/>
        </w:trPr>
        <w:tc>
          <w:tcPr>
            <w:tcW w:w="566"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2938" w:type="dxa"/>
            <w:tcBorders>
              <w:top w:val="single" w:sz="4" w:space="0" w:color="auto"/>
              <w:lef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180" w:lineRule="exact"/>
              <w:ind w:firstLine="0"/>
              <w:jc w:val="left"/>
            </w:pPr>
            <w:r>
              <w:rPr>
                <w:rStyle w:val="29pt2"/>
              </w:rPr>
              <w:t>BG3-01UEC-###-ES-05_№m4</w:t>
            </w:r>
          </w:p>
        </w:tc>
        <w:tc>
          <w:tcPr>
            <w:tcW w:w="6182" w:type="dxa"/>
            <w:tcBorders>
              <w:top w:val="single" w:sz="4" w:space="0" w:color="auto"/>
              <w:left w:val="single" w:sz="4" w:space="0" w:color="auto"/>
              <w:righ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180" w:lineRule="exact"/>
              <w:ind w:firstLine="0"/>
              <w:jc w:val="left"/>
            </w:pPr>
            <w:r>
              <w:rPr>
                <w:rStyle w:val="29pt1"/>
              </w:rPr>
              <w:t xml:space="preserve">УПТ. Электрические схемы первичных соединений 0,4 </w:t>
            </w:r>
            <w:proofErr w:type="spellStart"/>
            <w:r>
              <w:rPr>
                <w:rStyle w:val="29pt1"/>
              </w:rPr>
              <w:t>кВ</w:t>
            </w:r>
            <w:proofErr w:type="spellEnd"/>
          </w:p>
        </w:tc>
      </w:tr>
      <w:tr w:rsidR="002E57D5">
        <w:tblPrEx>
          <w:tblCellMar>
            <w:top w:w="0" w:type="dxa"/>
            <w:bottom w:w="0" w:type="dxa"/>
          </w:tblCellMar>
        </w:tblPrEx>
        <w:trPr>
          <w:trHeight w:hRule="exact" w:val="346"/>
        </w:trPr>
        <w:tc>
          <w:tcPr>
            <w:tcW w:w="566"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2938"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6182" w:type="dxa"/>
            <w:tcBorders>
              <w:top w:val="single" w:sz="4" w:space="0" w:color="auto"/>
              <w:left w:val="single" w:sz="4" w:space="0" w:color="auto"/>
              <w:right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230" w:lineRule="exact"/>
              <w:ind w:firstLine="0"/>
              <w:jc w:val="center"/>
            </w:pPr>
            <w:r>
              <w:rPr>
                <w:rStyle w:val="2115pt5"/>
              </w:rPr>
              <w:t>Узел пересыпки 1</w:t>
            </w:r>
          </w:p>
        </w:tc>
      </w:tr>
      <w:tr w:rsidR="002E57D5">
        <w:tblPrEx>
          <w:tblCellMar>
            <w:top w:w="0" w:type="dxa"/>
            <w:bottom w:w="0" w:type="dxa"/>
          </w:tblCellMar>
        </w:tblPrEx>
        <w:trPr>
          <w:trHeight w:hRule="exact" w:val="346"/>
        </w:trPr>
        <w:tc>
          <w:tcPr>
            <w:tcW w:w="566" w:type="dxa"/>
            <w:tcBorders>
              <w:top w:val="single" w:sz="4" w:space="0" w:color="auto"/>
              <w:left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180" w:lineRule="exact"/>
              <w:ind w:left="180" w:firstLine="0"/>
              <w:jc w:val="left"/>
            </w:pPr>
            <w:r>
              <w:rPr>
                <w:rStyle w:val="29pt0"/>
              </w:rPr>
              <w:t>19</w:t>
            </w:r>
          </w:p>
        </w:tc>
        <w:tc>
          <w:tcPr>
            <w:tcW w:w="2938" w:type="dxa"/>
            <w:tcBorders>
              <w:top w:val="single" w:sz="4" w:space="0" w:color="auto"/>
              <w:left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180" w:lineRule="exact"/>
              <w:ind w:firstLine="0"/>
              <w:jc w:val="left"/>
            </w:pPr>
            <w:r>
              <w:rPr>
                <w:rStyle w:val="29pt2"/>
              </w:rPr>
              <w:t>BG3-01UEF-###-SC-17_M3m4</w:t>
            </w:r>
          </w:p>
        </w:tc>
        <w:tc>
          <w:tcPr>
            <w:tcW w:w="6182" w:type="dxa"/>
            <w:tcBorders>
              <w:top w:val="single" w:sz="4" w:space="0" w:color="auto"/>
              <w:left w:val="single" w:sz="4" w:space="0" w:color="auto"/>
              <w:right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180" w:lineRule="exact"/>
              <w:ind w:firstLine="0"/>
              <w:jc w:val="left"/>
            </w:pPr>
            <w:r>
              <w:rPr>
                <w:rStyle w:val="29pt1"/>
              </w:rPr>
              <w:t>УП</w:t>
            </w:r>
            <w:proofErr w:type="gramStart"/>
            <w:r>
              <w:rPr>
                <w:rStyle w:val="29pt1"/>
              </w:rPr>
              <w:t>1</w:t>
            </w:r>
            <w:proofErr w:type="gramEnd"/>
            <w:r>
              <w:rPr>
                <w:rStyle w:val="29pt0"/>
              </w:rPr>
              <w:t xml:space="preserve">. </w:t>
            </w:r>
            <w:r>
              <w:rPr>
                <w:rStyle w:val="29pt1"/>
              </w:rPr>
              <w:t>Журнал контрольных кабелей</w:t>
            </w:r>
          </w:p>
        </w:tc>
      </w:tr>
      <w:tr w:rsidR="002E57D5">
        <w:tblPrEx>
          <w:tblCellMar>
            <w:top w:w="0" w:type="dxa"/>
            <w:bottom w:w="0" w:type="dxa"/>
          </w:tblCellMar>
        </w:tblPrEx>
        <w:trPr>
          <w:trHeight w:hRule="exact" w:val="312"/>
        </w:trPr>
        <w:tc>
          <w:tcPr>
            <w:tcW w:w="566"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2938"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6182" w:type="dxa"/>
            <w:tcBorders>
              <w:top w:val="single" w:sz="4" w:space="0" w:color="auto"/>
              <w:left w:val="single" w:sz="4" w:space="0" w:color="auto"/>
              <w:righ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230" w:lineRule="exact"/>
              <w:ind w:firstLine="0"/>
              <w:jc w:val="center"/>
            </w:pPr>
            <w:r>
              <w:rPr>
                <w:rStyle w:val="2115pt5"/>
              </w:rPr>
              <w:t>Территория</w:t>
            </w:r>
          </w:p>
        </w:tc>
      </w:tr>
      <w:tr w:rsidR="002E57D5">
        <w:tblPrEx>
          <w:tblCellMar>
            <w:top w:w="0" w:type="dxa"/>
            <w:bottom w:w="0" w:type="dxa"/>
          </w:tblCellMar>
        </w:tblPrEx>
        <w:trPr>
          <w:trHeight w:hRule="exact" w:val="312"/>
        </w:trPr>
        <w:tc>
          <w:tcPr>
            <w:tcW w:w="566" w:type="dxa"/>
            <w:tcBorders>
              <w:top w:val="single" w:sz="4" w:space="0" w:color="auto"/>
              <w:lef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180" w:lineRule="exact"/>
              <w:ind w:left="180" w:firstLine="0"/>
              <w:jc w:val="left"/>
            </w:pPr>
            <w:r>
              <w:rPr>
                <w:rStyle w:val="29pt0"/>
              </w:rPr>
              <w:t>20</w:t>
            </w:r>
          </w:p>
        </w:tc>
        <w:tc>
          <w:tcPr>
            <w:tcW w:w="2938" w:type="dxa"/>
            <w:tcBorders>
              <w:top w:val="single" w:sz="4" w:space="0" w:color="auto"/>
              <w:lef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180" w:lineRule="exact"/>
              <w:ind w:firstLine="0"/>
              <w:jc w:val="left"/>
            </w:pPr>
            <w:r>
              <w:rPr>
                <w:rStyle w:val="29pt2"/>
              </w:rPr>
              <w:t>BG3-01UEF-###-SC-05_H3m2</w:t>
            </w:r>
          </w:p>
        </w:tc>
        <w:tc>
          <w:tcPr>
            <w:tcW w:w="6182" w:type="dxa"/>
            <w:tcBorders>
              <w:top w:val="single" w:sz="4" w:space="0" w:color="auto"/>
              <w:left w:val="single" w:sz="4" w:space="0" w:color="auto"/>
              <w:righ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180" w:lineRule="exact"/>
              <w:ind w:firstLine="0"/>
              <w:jc w:val="left"/>
            </w:pPr>
            <w:r>
              <w:rPr>
                <w:rStyle w:val="29pt1"/>
              </w:rPr>
              <w:t>Территория. Журнал силовых кабелей.</w:t>
            </w:r>
          </w:p>
        </w:tc>
      </w:tr>
      <w:tr w:rsidR="002E57D5">
        <w:tblPrEx>
          <w:tblCellMar>
            <w:top w:w="0" w:type="dxa"/>
            <w:bottom w:w="0" w:type="dxa"/>
          </w:tblCellMar>
        </w:tblPrEx>
        <w:trPr>
          <w:trHeight w:hRule="exact" w:val="312"/>
        </w:trPr>
        <w:tc>
          <w:tcPr>
            <w:tcW w:w="566"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2938"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6182" w:type="dxa"/>
            <w:tcBorders>
              <w:top w:val="single" w:sz="4" w:space="0" w:color="auto"/>
              <w:left w:val="single" w:sz="4" w:space="0" w:color="auto"/>
              <w:righ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230" w:lineRule="exact"/>
              <w:ind w:firstLine="0"/>
              <w:jc w:val="center"/>
            </w:pPr>
            <w:r>
              <w:rPr>
                <w:rStyle w:val="2115pt5"/>
              </w:rPr>
              <w:t>Галереи конвейеров 1А, 1Б, 1В</w:t>
            </w:r>
          </w:p>
        </w:tc>
      </w:tr>
      <w:tr w:rsidR="002E57D5">
        <w:tblPrEx>
          <w:tblCellMar>
            <w:top w:w="0" w:type="dxa"/>
            <w:bottom w:w="0" w:type="dxa"/>
          </w:tblCellMar>
        </w:tblPrEx>
        <w:trPr>
          <w:trHeight w:hRule="exact" w:val="317"/>
        </w:trPr>
        <w:tc>
          <w:tcPr>
            <w:tcW w:w="566" w:type="dxa"/>
            <w:tcBorders>
              <w:top w:val="single" w:sz="4" w:space="0" w:color="auto"/>
              <w:left w:val="single" w:sz="4" w:space="0" w:color="auto"/>
            </w:tcBorders>
            <w:shd w:val="clear" w:color="auto" w:fill="FFFFFF"/>
          </w:tcPr>
          <w:p w:rsidR="002E57D5" w:rsidRDefault="002E57D5">
            <w:pPr>
              <w:framePr w:w="9686" w:h="5064" w:wrap="none" w:vAnchor="page" w:hAnchor="page" w:x="1683" w:y="3453"/>
              <w:rPr>
                <w:sz w:val="10"/>
                <w:szCs w:val="10"/>
              </w:rPr>
            </w:pPr>
          </w:p>
        </w:tc>
        <w:tc>
          <w:tcPr>
            <w:tcW w:w="2938" w:type="dxa"/>
            <w:tcBorders>
              <w:top w:val="single" w:sz="4" w:space="0" w:color="auto"/>
              <w:lef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180" w:lineRule="exact"/>
              <w:ind w:firstLine="0"/>
              <w:jc w:val="left"/>
            </w:pPr>
            <w:r>
              <w:rPr>
                <w:rStyle w:val="29pt2"/>
              </w:rPr>
              <w:t>BG3-03UED-###-ES-02_H3m2</w:t>
            </w:r>
          </w:p>
        </w:tc>
        <w:tc>
          <w:tcPr>
            <w:tcW w:w="6182" w:type="dxa"/>
            <w:tcBorders>
              <w:top w:val="single" w:sz="4" w:space="0" w:color="auto"/>
              <w:left w:val="single" w:sz="4" w:space="0" w:color="auto"/>
              <w:right w:val="single" w:sz="4" w:space="0" w:color="auto"/>
            </w:tcBorders>
            <w:shd w:val="clear" w:color="auto" w:fill="FFFFFF"/>
            <w:vAlign w:val="bottom"/>
          </w:tcPr>
          <w:p w:rsidR="002E57D5" w:rsidRDefault="000C775C">
            <w:pPr>
              <w:pStyle w:val="20"/>
              <w:framePr w:w="9686" w:h="5064" w:wrap="none" w:vAnchor="page" w:hAnchor="page" w:x="1683" w:y="3453"/>
              <w:shd w:val="clear" w:color="auto" w:fill="auto"/>
              <w:spacing w:after="0" w:line="180" w:lineRule="exact"/>
              <w:ind w:firstLine="0"/>
              <w:jc w:val="left"/>
            </w:pPr>
            <w:r>
              <w:rPr>
                <w:rStyle w:val="29pt1"/>
              </w:rPr>
              <w:t xml:space="preserve">Галереи конвейеров 1А, 1Б, 1В. </w:t>
            </w:r>
            <w:proofErr w:type="spellStart"/>
            <w:r>
              <w:rPr>
                <w:rStyle w:val="29pt1"/>
              </w:rPr>
              <w:t>Молниезащита</w:t>
            </w:r>
            <w:proofErr w:type="spellEnd"/>
            <w:r>
              <w:rPr>
                <w:rStyle w:val="29pt1"/>
              </w:rPr>
              <w:t xml:space="preserve"> и заземление.</w:t>
            </w:r>
          </w:p>
        </w:tc>
      </w:tr>
      <w:tr w:rsidR="002E57D5">
        <w:tblPrEx>
          <w:tblCellMar>
            <w:top w:w="0" w:type="dxa"/>
            <w:bottom w:w="0" w:type="dxa"/>
          </w:tblCellMar>
        </w:tblPrEx>
        <w:trPr>
          <w:trHeight w:hRule="exact" w:val="326"/>
        </w:trPr>
        <w:tc>
          <w:tcPr>
            <w:tcW w:w="566" w:type="dxa"/>
            <w:tcBorders>
              <w:top w:val="single" w:sz="4" w:space="0" w:color="auto"/>
              <w:left w:val="single" w:sz="4" w:space="0" w:color="auto"/>
              <w:bottom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180" w:lineRule="exact"/>
              <w:ind w:left="180" w:firstLine="0"/>
              <w:jc w:val="left"/>
            </w:pPr>
            <w:r>
              <w:rPr>
                <w:rStyle w:val="29pt0"/>
              </w:rPr>
              <w:t>32</w:t>
            </w:r>
          </w:p>
        </w:tc>
        <w:tc>
          <w:tcPr>
            <w:tcW w:w="2938" w:type="dxa"/>
            <w:tcBorders>
              <w:top w:val="single" w:sz="4" w:space="0" w:color="auto"/>
              <w:left w:val="single" w:sz="4" w:space="0" w:color="auto"/>
              <w:bottom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180" w:lineRule="exact"/>
              <w:ind w:firstLine="0"/>
              <w:jc w:val="left"/>
            </w:pPr>
            <w:r>
              <w:rPr>
                <w:rStyle w:val="29pt2"/>
              </w:rPr>
              <w:t>BG3-03UED-###-ES-03_H3m2</w:t>
            </w:r>
          </w:p>
        </w:tc>
        <w:tc>
          <w:tcPr>
            <w:tcW w:w="6182" w:type="dxa"/>
            <w:tcBorders>
              <w:top w:val="single" w:sz="4" w:space="0" w:color="auto"/>
              <w:left w:val="single" w:sz="4" w:space="0" w:color="auto"/>
              <w:bottom w:val="single" w:sz="4" w:space="0" w:color="auto"/>
              <w:right w:val="single" w:sz="4" w:space="0" w:color="auto"/>
            </w:tcBorders>
            <w:shd w:val="clear" w:color="auto" w:fill="FFFFFF"/>
          </w:tcPr>
          <w:p w:rsidR="002E57D5" w:rsidRDefault="000C775C">
            <w:pPr>
              <w:pStyle w:val="20"/>
              <w:framePr w:w="9686" w:h="5064" w:wrap="none" w:vAnchor="page" w:hAnchor="page" w:x="1683" w:y="3453"/>
              <w:shd w:val="clear" w:color="auto" w:fill="auto"/>
              <w:spacing w:after="0" w:line="180" w:lineRule="exact"/>
              <w:ind w:firstLine="0"/>
              <w:jc w:val="left"/>
            </w:pPr>
            <w:r>
              <w:rPr>
                <w:rStyle w:val="29pt1"/>
              </w:rPr>
              <w:t>Галереи конвейеров 1А, 1Б, 1В. Кабельное хозяйство</w:t>
            </w:r>
          </w:p>
        </w:tc>
      </w:tr>
    </w:tbl>
    <w:p w:rsidR="002E57D5" w:rsidRDefault="000C775C">
      <w:pPr>
        <w:pStyle w:val="30"/>
        <w:framePr w:w="9696" w:h="1426" w:hRule="exact" w:wrap="none" w:vAnchor="page" w:hAnchor="page" w:x="1673" w:y="8754"/>
        <w:shd w:val="clear" w:color="auto" w:fill="auto"/>
        <w:spacing w:before="0" w:line="274" w:lineRule="exact"/>
        <w:ind w:firstLine="340"/>
        <w:jc w:val="left"/>
      </w:pPr>
      <w:r>
        <w:rPr>
          <w:rStyle w:val="35"/>
          <w:b/>
          <w:bCs/>
        </w:rPr>
        <w:t>* Документация предоставляется потенциальному Подрядчику (Участнику) в электронном виде по запросу.</w:t>
      </w:r>
    </w:p>
    <w:p w:rsidR="002E57D5" w:rsidRDefault="000C775C">
      <w:pPr>
        <w:pStyle w:val="20"/>
        <w:framePr w:w="9696" w:h="1426" w:hRule="exact" w:wrap="none" w:vAnchor="page" w:hAnchor="page" w:x="1673" w:y="8754"/>
        <w:shd w:val="clear" w:color="auto" w:fill="auto"/>
        <w:spacing w:after="0" w:line="274" w:lineRule="exact"/>
        <w:ind w:firstLine="0"/>
        <w:jc w:val="left"/>
      </w:pPr>
      <w:r>
        <w:rPr>
          <w:rStyle w:val="2115pt6"/>
        </w:rPr>
        <w:t>**</w:t>
      </w:r>
      <w:r>
        <w:rPr>
          <w:rStyle w:val="21"/>
        </w:rPr>
        <w:t xml:space="preserve"> В случае появления у потенциального Подрядчика каких-либо вопросов, в его адрес и по его просьбе может быть направлена необходимая дополнительная рабочая документация в электронном виде.</w:t>
      </w:r>
    </w:p>
    <w:p w:rsidR="002E57D5" w:rsidRDefault="000C775C">
      <w:pPr>
        <w:pStyle w:val="a5"/>
        <w:framePr w:wrap="none" w:vAnchor="page" w:hAnchor="page" w:x="10904" w:y="15480"/>
        <w:shd w:val="clear" w:color="auto" w:fill="auto"/>
        <w:spacing w:line="200" w:lineRule="exact"/>
      </w:pPr>
      <w:r>
        <w:rPr>
          <w:rStyle w:val="a7"/>
        </w:rPr>
        <w:t>11</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10"/>
        <w:framePr w:w="9528" w:h="1157" w:hRule="exact" w:wrap="none" w:vAnchor="page" w:hAnchor="page" w:x="1602" w:y="867"/>
        <w:shd w:val="clear" w:color="auto" w:fill="auto"/>
        <w:spacing w:line="274" w:lineRule="exact"/>
      </w:pPr>
      <w:bookmarkStart w:id="15" w:name="bookmark16"/>
      <w:r>
        <w:rPr>
          <w:rStyle w:val="13"/>
          <w:b/>
          <w:bCs/>
        </w:rPr>
        <w:lastRenderedPageBreak/>
        <w:t>Приложение №2</w:t>
      </w:r>
      <w:bookmarkEnd w:id="15"/>
    </w:p>
    <w:p w:rsidR="002E57D5" w:rsidRDefault="000C775C">
      <w:pPr>
        <w:pStyle w:val="20"/>
        <w:framePr w:w="9528" w:h="1157" w:hRule="exact" w:wrap="none" w:vAnchor="page" w:hAnchor="page" w:x="1602" w:y="867"/>
        <w:shd w:val="clear" w:color="auto" w:fill="auto"/>
        <w:spacing w:after="0" w:line="274" w:lineRule="exact"/>
        <w:ind w:left="6000" w:firstLine="0"/>
        <w:jc w:val="right"/>
      </w:pPr>
      <w:r>
        <w:rPr>
          <w:rStyle w:val="21"/>
        </w:rPr>
        <w:t xml:space="preserve">к Техническому заданию№ 152 на выполнение ЭМР УПТ, </w:t>
      </w:r>
      <w:r>
        <w:rPr>
          <w:rStyle w:val="22"/>
        </w:rPr>
        <w:t xml:space="preserve">НСППТ и </w:t>
      </w:r>
      <w:r>
        <w:rPr>
          <w:rStyle w:val="21"/>
        </w:rPr>
        <w:t xml:space="preserve">галерей </w:t>
      </w:r>
      <w:r>
        <w:rPr>
          <w:rStyle w:val="22"/>
        </w:rPr>
        <w:t>1А.1Б. 1В</w:t>
      </w:r>
    </w:p>
    <w:p w:rsidR="002E57D5" w:rsidRDefault="000C775C">
      <w:pPr>
        <w:pStyle w:val="10"/>
        <w:framePr w:w="9528" w:h="299" w:hRule="exact" w:wrap="none" w:vAnchor="page" w:hAnchor="page" w:x="1602" w:y="2558"/>
        <w:shd w:val="clear" w:color="auto" w:fill="auto"/>
        <w:spacing w:line="230" w:lineRule="exact"/>
        <w:ind w:right="20"/>
        <w:jc w:val="center"/>
      </w:pPr>
      <w:bookmarkStart w:id="16" w:name="bookmark17"/>
      <w:r>
        <w:rPr>
          <w:rStyle w:val="11"/>
          <w:b/>
          <w:bCs/>
        </w:rPr>
        <w:t xml:space="preserve">Предварительная ведомость </w:t>
      </w:r>
      <w:proofErr w:type="gramStart"/>
      <w:r>
        <w:rPr>
          <w:rStyle w:val="11"/>
          <w:b/>
          <w:bCs/>
        </w:rPr>
        <w:t>монтируемого</w:t>
      </w:r>
      <w:proofErr w:type="gramEnd"/>
      <w:r>
        <w:rPr>
          <w:rStyle w:val="11"/>
          <w:b/>
          <w:bCs/>
        </w:rPr>
        <w:t xml:space="preserve"> оборудования и выполняемых работ</w:t>
      </w:r>
      <w:bookmarkEnd w:id="16"/>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15"/>
        <w:gridCol w:w="5582"/>
        <w:gridCol w:w="859"/>
        <w:gridCol w:w="955"/>
        <w:gridCol w:w="1181"/>
      </w:tblGrid>
      <w:tr w:rsidR="002E57D5">
        <w:tblPrEx>
          <w:tblCellMar>
            <w:top w:w="0" w:type="dxa"/>
            <w:bottom w:w="0" w:type="dxa"/>
          </w:tblCellMar>
        </w:tblPrEx>
        <w:trPr>
          <w:trHeight w:hRule="exact" w:val="739"/>
        </w:trPr>
        <w:tc>
          <w:tcPr>
            <w:tcW w:w="71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220" w:lineRule="exact"/>
              <w:ind w:firstLine="0"/>
              <w:jc w:val="left"/>
            </w:pPr>
            <w:r>
              <w:rPr>
                <w:rStyle w:val="2c"/>
              </w:rPr>
              <w:t>№</w:t>
            </w:r>
            <w:proofErr w:type="gramStart"/>
            <w:r>
              <w:rPr>
                <w:rStyle w:val="2c"/>
              </w:rPr>
              <w:t>п</w:t>
            </w:r>
            <w:proofErr w:type="gramEnd"/>
            <w:r>
              <w:rPr>
                <w:rStyle w:val="2c"/>
              </w:rPr>
              <w:t>/п</w:t>
            </w:r>
          </w:p>
        </w:tc>
        <w:tc>
          <w:tcPr>
            <w:tcW w:w="5582"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220" w:lineRule="exact"/>
              <w:ind w:firstLine="0"/>
              <w:jc w:val="center"/>
            </w:pPr>
            <w:r>
              <w:rPr>
                <w:rStyle w:val="2d"/>
              </w:rPr>
              <w:t>Наименование работ /оборудования / материалов</w:t>
            </w:r>
          </w:p>
        </w:tc>
        <w:tc>
          <w:tcPr>
            <w:tcW w:w="859"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60" w:line="220" w:lineRule="exact"/>
              <w:ind w:firstLine="0"/>
              <w:jc w:val="center"/>
            </w:pPr>
            <w:r>
              <w:rPr>
                <w:rStyle w:val="2d"/>
              </w:rPr>
              <w:t>Ед.</w:t>
            </w:r>
          </w:p>
          <w:p w:rsidR="002E57D5" w:rsidRDefault="000C775C">
            <w:pPr>
              <w:pStyle w:val="20"/>
              <w:framePr w:w="9293" w:h="11894" w:wrap="none" w:vAnchor="page" w:hAnchor="page" w:x="1602" w:y="3073"/>
              <w:shd w:val="clear" w:color="auto" w:fill="auto"/>
              <w:spacing w:before="60" w:after="0" w:line="220" w:lineRule="exact"/>
              <w:ind w:firstLine="0"/>
              <w:jc w:val="center"/>
            </w:pPr>
            <w:r>
              <w:rPr>
                <w:rStyle w:val="2d"/>
              </w:rPr>
              <w:t>изм.</w:t>
            </w:r>
          </w:p>
        </w:tc>
        <w:tc>
          <w:tcPr>
            <w:tcW w:w="95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60" w:line="180" w:lineRule="exact"/>
              <w:ind w:firstLine="0"/>
              <w:jc w:val="left"/>
            </w:pPr>
            <w:proofErr w:type="spellStart"/>
            <w:r>
              <w:rPr>
                <w:rStyle w:val="29pt"/>
              </w:rPr>
              <w:t>Количе</w:t>
            </w:r>
            <w:proofErr w:type="spellEnd"/>
          </w:p>
          <w:p w:rsidR="002E57D5" w:rsidRDefault="000C775C">
            <w:pPr>
              <w:pStyle w:val="20"/>
              <w:framePr w:w="9293" w:h="11894" w:wrap="none" w:vAnchor="page" w:hAnchor="page" w:x="1602" w:y="3073"/>
              <w:shd w:val="clear" w:color="auto" w:fill="auto"/>
              <w:spacing w:before="60" w:after="0" w:line="180" w:lineRule="exact"/>
              <w:ind w:firstLine="0"/>
              <w:jc w:val="center"/>
            </w:pPr>
            <w:proofErr w:type="spellStart"/>
            <w:r>
              <w:rPr>
                <w:rStyle w:val="29pt"/>
              </w:rPr>
              <w:t>ство</w:t>
            </w:r>
            <w:proofErr w:type="spellEnd"/>
          </w:p>
        </w:tc>
        <w:tc>
          <w:tcPr>
            <w:tcW w:w="1181" w:type="dxa"/>
            <w:tcBorders>
              <w:top w:val="single" w:sz="4" w:space="0" w:color="auto"/>
              <w:left w:val="single" w:sz="4" w:space="0" w:color="auto"/>
              <w:righ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226" w:lineRule="exact"/>
              <w:ind w:firstLine="0"/>
              <w:jc w:val="center"/>
            </w:pPr>
            <w:proofErr w:type="spellStart"/>
            <w:proofErr w:type="gramStart"/>
            <w:r>
              <w:rPr>
                <w:rStyle w:val="2d"/>
              </w:rPr>
              <w:t>Отв</w:t>
            </w:r>
            <w:proofErr w:type="spellEnd"/>
            <w:proofErr w:type="gramEnd"/>
            <w:r>
              <w:rPr>
                <w:rStyle w:val="2d"/>
              </w:rPr>
              <w:t xml:space="preserve"> за поставку</w:t>
            </w:r>
          </w:p>
        </w:tc>
      </w:tr>
      <w:tr w:rsidR="002E57D5">
        <w:tblPrEx>
          <w:tblCellMar>
            <w:top w:w="0" w:type="dxa"/>
            <w:bottom w:w="0" w:type="dxa"/>
          </w:tblCellMar>
        </w:tblPrEx>
        <w:trPr>
          <w:trHeight w:hRule="exact" w:val="312"/>
        </w:trPr>
        <w:tc>
          <w:tcPr>
            <w:tcW w:w="71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220" w:lineRule="exact"/>
              <w:ind w:firstLine="0"/>
              <w:jc w:val="center"/>
            </w:pPr>
            <w:r>
              <w:rPr>
                <w:rStyle w:val="2d"/>
              </w:rPr>
              <w:t>1</w:t>
            </w: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220" w:lineRule="exact"/>
              <w:ind w:firstLine="0"/>
              <w:jc w:val="center"/>
            </w:pPr>
            <w:r>
              <w:rPr>
                <w:rStyle w:val="2c"/>
              </w:rPr>
              <w:t>3</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220" w:lineRule="exact"/>
              <w:ind w:firstLine="0"/>
              <w:jc w:val="center"/>
            </w:pPr>
            <w:r>
              <w:rPr>
                <w:rStyle w:val="2c"/>
              </w:rPr>
              <w:t>5</w:t>
            </w:r>
          </w:p>
        </w:tc>
        <w:tc>
          <w:tcPr>
            <w:tcW w:w="95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220" w:lineRule="exact"/>
              <w:ind w:firstLine="0"/>
              <w:jc w:val="center"/>
            </w:pPr>
            <w:r>
              <w:rPr>
                <w:rStyle w:val="2c"/>
              </w:rPr>
              <w:t>6</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220" w:lineRule="exact"/>
              <w:ind w:firstLine="0"/>
              <w:jc w:val="center"/>
            </w:pPr>
            <w:r>
              <w:rPr>
                <w:rStyle w:val="2d"/>
              </w:rPr>
              <w:t>7</w:t>
            </w:r>
          </w:p>
        </w:tc>
      </w:tr>
      <w:tr w:rsidR="002E57D5">
        <w:tblPrEx>
          <w:tblCellMar>
            <w:top w:w="0" w:type="dxa"/>
            <w:bottom w:w="0" w:type="dxa"/>
          </w:tblCellMar>
        </w:tblPrEx>
        <w:trPr>
          <w:trHeight w:hRule="exact" w:val="470"/>
        </w:trPr>
        <w:tc>
          <w:tcPr>
            <w:tcW w:w="71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220" w:lineRule="exact"/>
              <w:ind w:firstLine="0"/>
              <w:jc w:val="center"/>
            </w:pPr>
            <w:r>
              <w:rPr>
                <w:rStyle w:val="2d"/>
              </w:rPr>
              <w:t>1</w:t>
            </w:r>
          </w:p>
        </w:tc>
        <w:tc>
          <w:tcPr>
            <w:tcW w:w="5582" w:type="dxa"/>
            <w:tcBorders>
              <w:top w:val="single" w:sz="4" w:space="0" w:color="auto"/>
              <w:left w:val="single" w:sz="4" w:space="0" w:color="auto"/>
            </w:tcBorders>
            <w:shd w:val="clear" w:color="auto" w:fill="FFFFFF"/>
            <w:vAlign w:val="bottom"/>
          </w:tcPr>
          <w:p w:rsidR="002E57D5" w:rsidRDefault="000C775C">
            <w:pPr>
              <w:pStyle w:val="20"/>
              <w:framePr w:w="9293" w:h="11894" w:wrap="none" w:vAnchor="page" w:hAnchor="page" w:x="1602" w:y="3073"/>
              <w:shd w:val="clear" w:color="auto" w:fill="auto"/>
              <w:spacing w:after="0" w:line="230" w:lineRule="exact"/>
              <w:ind w:firstLine="0"/>
              <w:jc w:val="left"/>
            </w:pPr>
            <w:r>
              <w:rPr>
                <w:rStyle w:val="2d"/>
                <w:lang w:val="en-US" w:eastAsia="en-US" w:bidi="en-US"/>
              </w:rPr>
              <w:t>BG</w:t>
            </w:r>
            <w:r w:rsidRPr="000C775C">
              <w:rPr>
                <w:rStyle w:val="2d"/>
                <w:lang w:eastAsia="en-US" w:bidi="en-US"/>
              </w:rPr>
              <w:t>3-31</w:t>
            </w:r>
            <w:r>
              <w:rPr>
                <w:rStyle w:val="2d"/>
                <w:lang w:val="en-US" w:eastAsia="en-US" w:bidi="en-US"/>
              </w:rPr>
              <w:t>USG</w:t>
            </w:r>
            <w:r w:rsidRPr="000C775C">
              <w:rPr>
                <w:rStyle w:val="2d"/>
                <w:lang w:eastAsia="en-US" w:bidi="en-US"/>
              </w:rPr>
              <w:t>-###-</w:t>
            </w:r>
            <w:r>
              <w:rPr>
                <w:rStyle w:val="2d"/>
                <w:lang w:val="en-US" w:eastAsia="en-US" w:bidi="en-US"/>
              </w:rPr>
              <w:t>ES</w:t>
            </w:r>
            <w:r w:rsidRPr="000C775C">
              <w:rPr>
                <w:rStyle w:val="2d"/>
                <w:lang w:eastAsia="en-US" w:bidi="en-US"/>
              </w:rPr>
              <w:t>-01_</w:t>
            </w:r>
            <w:r>
              <w:rPr>
                <w:rStyle w:val="2d"/>
                <w:lang w:val="en-US" w:eastAsia="en-US" w:bidi="en-US"/>
              </w:rPr>
              <w:t>H</w:t>
            </w:r>
            <w:r w:rsidRPr="000C775C">
              <w:rPr>
                <w:rStyle w:val="2d"/>
                <w:lang w:eastAsia="en-US" w:bidi="en-US"/>
              </w:rPr>
              <w:t>3</w:t>
            </w:r>
            <w:r>
              <w:rPr>
                <w:rStyle w:val="2d"/>
                <w:lang w:val="en-US" w:eastAsia="en-US" w:bidi="en-US"/>
              </w:rPr>
              <w:t>M</w:t>
            </w:r>
            <w:r w:rsidRPr="000C775C">
              <w:rPr>
                <w:rStyle w:val="2d"/>
                <w:lang w:eastAsia="en-US" w:bidi="en-US"/>
              </w:rPr>
              <w:t xml:space="preserve"> </w:t>
            </w:r>
            <w:r>
              <w:rPr>
                <w:rStyle w:val="2d"/>
              </w:rPr>
              <w:t xml:space="preserve">3 Насосная станция пенного пожаротушения. Схемы электрических соединений </w:t>
            </w:r>
            <w:proofErr w:type="spellStart"/>
            <w:r>
              <w:rPr>
                <w:rStyle w:val="2d"/>
              </w:rPr>
              <w:t>бкВ</w:t>
            </w:r>
            <w:proofErr w:type="spellEnd"/>
          </w:p>
        </w:tc>
        <w:tc>
          <w:tcPr>
            <w:tcW w:w="859"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95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1181" w:type="dxa"/>
            <w:tcBorders>
              <w:top w:val="single" w:sz="4" w:space="0" w:color="auto"/>
              <w:left w:val="single" w:sz="4" w:space="0" w:color="auto"/>
              <w:right w:val="single" w:sz="4" w:space="0" w:color="auto"/>
            </w:tcBorders>
            <w:shd w:val="clear" w:color="auto" w:fill="FFFFFF"/>
          </w:tcPr>
          <w:p w:rsidR="002E57D5" w:rsidRDefault="002E57D5">
            <w:pPr>
              <w:framePr w:w="9293" w:h="11894" w:wrap="none" w:vAnchor="page" w:hAnchor="page" w:x="1602" w:y="3073"/>
              <w:rPr>
                <w:sz w:val="10"/>
                <w:szCs w:val="10"/>
              </w:rPr>
            </w:pPr>
          </w:p>
        </w:tc>
      </w:tr>
      <w:tr w:rsidR="002E57D5">
        <w:tblPrEx>
          <w:tblCellMar>
            <w:top w:w="0" w:type="dxa"/>
            <w:bottom w:w="0" w:type="dxa"/>
          </w:tblCellMar>
        </w:tblPrEx>
        <w:trPr>
          <w:trHeight w:hRule="exact" w:val="706"/>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vAlign w:val="bottom"/>
          </w:tcPr>
          <w:p w:rsidR="002E57D5" w:rsidRDefault="000C775C">
            <w:pPr>
              <w:pStyle w:val="20"/>
              <w:framePr w:w="9293" w:h="11894" w:wrap="none" w:vAnchor="page" w:hAnchor="page" w:x="1602" w:y="3073"/>
              <w:shd w:val="clear" w:color="auto" w:fill="auto"/>
              <w:spacing w:after="0" w:line="230" w:lineRule="exact"/>
              <w:ind w:firstLine="0"/>
              <w:jc w:val="left"/>
            </w:pPr>
            <w:r>
              <w:rPr>
                <w:rStyle w:val="29pt1"/>
              </w:rPr>
              <w:t xml:space="preserve">Шкаф высоковольтный взрывозащищенный на базе корпуса КСРВ-МПЗ с кабельным вводом </w:t>
            </w:r>
            <w:r>
              <w:rPr>
                <w:rStyle w:val="29pt1"/>
                <w:lang w:val="en-US" w:eastAsia="en-US" w:bidi="en-US"/>
              </w:rPr>
              <w:t>FLS</w:t>
            </w:r>
            <w:r w:rsidRPr="000C775C">
              <w:rPr>
                <w:rStyle w:val="29pt1"/>
                <w:lang w:eastAsia="en-US" w:bidi="en-US"/>
              </w:rPr>
              <w:t xml:space="preserve">7 </w:t>
            </w:r>
            <w:r>
              <w:rPr>
                <w:rStyle w:val="29pt1"/>
                <w:lang w:val="en-US" w:eastAsia="en-US" w:bidi="en-US"/>
              </w:rPr>
              <w:t>KB</w:t>
            </w:r>
            <w:r w:rsidRPr="000C775C">
              <w:rPr>
                <w:rStyle w:val="29pt1"/>
                <w:lang w:eastAsia="en-US" w:bidi="en-US"/>
              </w:rPr>
              <w:t>+</w:t>
            </w:r>
            <w:r>
              <w:rPr>
                <w:rStyle w:val="29pt1"/>
                <w:lang w:val="en-US" w:eastAsia="en-US" w:bidi="en-US"/>
              </w:rPr>
              <w:t>DL</w:t>
            </w:r>
            <w:r w:rsidRPr="000C775C">
              <w:rPr>
                <w:rStyle w:val="29pt1"/>
                <w:lang w:eastAsia="en-US" w:bidi="en-US"/>
              </w:rPr>
              <w:t xml:space="preserve">7 </w:t>
            </w:r>
            <w:r>
              <w:rPr>
                <w:rStyle w:val="29pt1"/>
              </w:rPr>
              <w:t xml:space="preserve">Вт </w:t>
            </w:r>
            <w:r>
              <w:rPr>
                <w:rStyle w:val="29pt1"/>
                <w:lang w:val="en-US" w:eastAsia="en-US" w:bidi="en-US"/>
              </w:rPr>
              <w:t>GRN</w:t>
            </w:r>
            <w:r w:rsidRPr="000C775C">
              <w:rPr>
                <w:rStyle w:val="29pt1"/>
                <w:lang w:eastAsia="en-US" w:bidi="en-US"/>
              </w:rPr>
              <w:t xml:space="preserve">75- </w:t>
            </w:r>
            <w:r>
              <w:rPr>
                <w:rStyle w:val="29pt1"/>
              </w:rPr>
              <w:t xml:space="preserve">1шт. с кабельным вводом </w:t>
            </w:r>
            <w:r>
              <w:rPr>
                <w:rStyle w:val="29pt1"/>
                <w:lang w:val="en-US" w:eastAsia="en-US" w:bidi="en-US"/>
              </w:rPr>
              <w:t>A</w:t>
            </w:r>
            <w:r w:rsidRPr="000C775C">
              <w:rPr>
                <w:rStyle w:val="29pt1"/>
                <w:lang w:eastAsia="en-US" w:bidi="en-US"/>
              </w:rPr>
              <w:t>2</w:t>
            </w:r>
            <w:r>
              <w:rPr>
                <w:rStyle w:val="29pt1"/>
                <w:lang w:val="en-US" w:eastAsia="en-US" w:bidi="en-US"/>
              </w:rPr>
              <w:t>F</w:t>
            </w:r>
            <w:r w:rsidRPr="000C775C">
              <w:rPr>
                <w:rStyle w:val="29pt1"/>
                <w:lang w:eastAsia="en-US" w:bidi="en-US"/>
              </w:rPr>
              <w:t xml:space="preserve">5 </w:t>
            </w:r>
            <w:r>
              <w:rPr>
                <w:rStyle w:val="29pt1"/>
              </w:rPr>
              <w:t>0/</w:t>
            </w:r>
            <w:proofErr w:type="spellStart"/>
            <w:r>
              <w:rPr>
                <w:rStyle w:val="29pt1"/>
              </w:rPr>
              <w:t>ЕХЕ+к</w:t>
            </w:r>
            <w:proofErr w:type="spellEnd"/>
            <w:r>
              <w:rPr>
                <w:rStyle w:val="29pt1"/>
              </w:rPr>
              <w:t xml:space="preserve">. гайка+ </w:t>
            </w:r>
            <w:r>
              <w:rPr>
                <w:rStyle w:val="29pt1"/>
                <w:lang w:val="en-US" w:eastAsia="en-US" w:bidi="en-US"/>
              </w:rPr>
              <w:t>GRN</w:t>
            </w:r>
            <w:r w:rsidRPr="000C775C">
              <w:rPr>
                <w:rStyle w:val="29pt1"/>
                <w:lang w:eastAsia="en-US" w:bidi="en-US"/>
              </w:rPr>
              <w:t>50-1</w:t>
            </w:r>
            <w:proofErr w:type="spellStart"/>
            <w:r>
              <w:rPr>
                <w:rStyle w:val="29pt2"/>
              </w:rPr>
              <w:t>iht</w:t>
            </w:r>
            <w:proofErr w:type="spellEnd"/>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шт.</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3"/>
              </w:rPr>
              <w:t>2</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left="200" w:firstLine="0"/>
              <w:jc w:val="left"/>
            </w:pPr>
            <w:r>
              <w:rPr>
                <w:rStyle w:val="29pt1"/>
              </w:rPr>
              <w:t>Заказчик</w:t>
            </w:r>
          </w:p>
        </w:tc>
      </w:tr>
      <w:tr w:rsidR="002E57D5">
        <w:tblPrEx>
          <w:tblCellMar>
            <w:top w:w="0" w:type="dxa"/>
            <w:bottom w:w="0" w:type="dxa"/>
          </w:tblCellMar>
        </w:tblPrEx>
        <w:trPr>
          <w:trHeight w:hRule="exact" w:val="480"/>
        </w:trPr>
        <w:tc>
          <w:tcPr>
            <w:tcW w:w="71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220" w:lineRule="exact"/>
              <w:ind w:firstLine="0"/>
              <w:jc w:val="center"/>
            </w:pPr>
            <w:r>
              <w:rPr>
                <w:rStyle w:val="2c"/>
              </w:rPr>
              <w:t>2</w:t>
            </w:r>
          </w:p>
        </w:tc>
        <w:tc>
          <w:tcPr>
            <w:tcW w:w="5582" w:type="dxa"/>
            <w:tcBorders>
              <w:top w:val="single" w:sz="4" w:space="0" w:color="auto"/>
              <w:left w:val="single" w:sz="4" w:space="0" w:color="auto"/>
            </w:tcBorders>
            <w:shd w:val="clear" w:color="auto" w:fill="FFFFFF"/>
            <w:vAlign w:val="bottom"/>
          </w:tcPr>
          <w:p w:rsidR="002E57D5" w:rsidRDefault="000C775C">
            <w:pPr>
              <w:pStyle w:val="20"/>
              <w:framePr w:w="9293" w:h="11894" w:wrap="none" w:vAnchor="page" w:hAnchor="page" w:x="1602" w:y="3073"/>
              <w:shd w:val="clear" w:color="auto" w:fill="auto"/>
              <w:spacing w:after="0" w:line="235" w:lineRule="exact"/>
              <w:ind w:firstLine="0"/>
              <w:jc w:val="left"/>
            </w:pPr>
            <w:r>
              <w:rPr>
                <w:rStyle w:val="2e"/>
              </w:rPr>
              <w:t>BG</w:t>
            </w:r>
            <w:r w:rsidRPr="000C775C">
              <w:rPr>
                <w:rStyle w:val="2e"/>
                <w:lang w:val="ru-RU"/>
              </w:rPr>
              <w:t>3-01</w:t>
            </w:r>
            <w:r>
              <w:rPr>
                <w:rStyle w:val="2e"/>
              </w:rPr>
              <w:t>UEC</w:t>
            </w:r>
            <w:r w:rsidRPr="000C775C">
              <w:rPr>
                <w:rStyle w:val="2e"/>
                <w:lang w:val="ru-RU"/>
              </w:rPr>
              <w:t>-###-</w:t>
            </w:r>
            <w:r>
              <w:rPr>
                <w:rStyle w:val="2e"/>
              </w:rPr>
              <w:t>ES</w:t>
            </w:r>
            <w:r w:rsidRPr="000C775C">
              <w:rPr>
                <w:rStyle w:val="2e"/>
                <w:lang w:val="ru-RU"/>
              </w:rPr>
              <w:t>-02_</w:t>
            </w:r>
            <w:r>
              <w:rPr>
                <w:rStyle w:val="2e"/>
              </w:rPr>
              <w:t>H</w:t>
            </w:r>
            <w:r w:rsidRPr="000C775C">
              <w:rPr>
                <w:rStyle w:val="2e"/>
                <w:lang w:val="ru-RU"/>
              </w:rPr>
              <w:t>3</w:t>
            </w:r>
            <w:r>
              <w:rPr>
                <w:rStyle w:val="2e"/>
              </w:rPr>
              <w:t>m</w:t>
            </w:r>
            <w:r w:rsidRPr="000C775C">
              <w:rPr>
                <w:rStyle w:val="2d"/>
                <w:lang w:eastAsia="en-US" w:bidi="en-US"/>
              </w:rPr>
              <w:t xml:space="preserve">1 </w:t>
            </w:r>
            <w:r>
              <w:rPr>
                <w:rStyle w:val="2d"/>
              </w:rPr>
              <w:t xml:space="preserve">Узел приема топлива. </w:t>
            </w:r>
            <w:proofErr w:type="spellStart"/>
            <w:r>
              <w:rPr>
                <w:rStyle w:val="2d"/>
              </w:rPr>
              <w:t>Молниезащита</w:t>
            </w:r>
            <w:proofErr w:type="spellEnd"/>
            <w:r>
              <w:rPr>
                <w:rStyle w:val="2d"/>
              </w:rPr>
              <w:t xml:space="preserve"> и заземление</w:t>
            </w:r>
          </w:p>
        </w:tc>
        <w:tc>
          <w:tcPr>
            <w:tcW w:w="859"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95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1181" w:type="dxa"/>
            <w:tcBorders>
              <w:top w:val="single" w:sz="4" w:space="0" w:color="auto"/>
              <w:left w:val="single" w:sz="4" w:space="0" w:color="auto"/>
              <w:right w:val="single" w:sz="4" w:space="0" w:color="auto"/>
            </w:tcBorders>
            <w:shd w:val="clear" w:color="auto" w:fill="FFFFFF"/>
          </w:tcPr>
          <w:p w:rsidR="002E57D5" w:rsidRDefault="002E57D5">
            <w:pPr>
              <w:framePr w:w="9293" w:h="11894" w:wrap="none" w:vAnchor="page" w:hAnchor="page" w:x="1602" w:y="3073"/>
              <w:rPr>
                <w:sz w:val="10"/>
                <w:szCs w:val="10"/>
              </w:rPr>
            </w:pPr>
          </w:p>
        </w:tc>
      </w:tr>
      <w:tr w:rsidR="002E57D5">
        <w:tblPrEx>
          <w:tblCellMar>
            <w:top w:w="0" w:type="dxa"/>
            <w:bottom w:w="0" w:type="dxa"/>
          </w:tblCellMar>
        </w:tblPrEx>
        <w:trPr>
          <w:trHeight w:hRule="exact" w:val="312"/>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Разработка грунта</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м3</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159</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346"/>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Обратная засыпка</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м3</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159</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475"/>
        </w:trPr>
        <w:tc>
          <w:tcPr>
            <w:tcW w:w="71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220" w:lineRule="exact"/>
              <w:ind w:firstLine="0"/>
              <w:jc w:val="center"/>
            </w:pPr>
            <w:r>
              <w:rPr>
                <w:rStyle w:val="2c"/>
              </w:rPr>
              <w:t>3</w:t>
            </w:r>
          </w:p>
        </w:tc>
        <w:tc>
          <w:tcPr>
            <w:tcW w:w="5582" w:type="dxa"/>
            <w:tcBorders>
              <w:top w:val="single" w:sz="4" w:space="0" w:color="auto"/>
              <w:left w:val="single" w:sz="4" w:space="0" w:color="auto"/>
            </w:tcBorders>
            <w:shd w:val="clear" w:color="auto" w:fill="FFFFFF"/>
            <w:vAlign w:val="bottom"/>
          </w:tcPr>
          <w:p w:rsidR="002E57D5" w:rsidRDefault="000C775C">
            <w:pPr>
              <w:pStyle w:val="20"/>
              <w:framePr w:w="9293" w:h="11894" w:wrap="none" w:vAnchor="page" w:hAnchor="page" w:x="1602" w:y="3073"/>
              <w:shd w:val="clear" w:color="auto" w:fill="auto"/>
              <w:spacing w:after="0" w:line="235" w:lineRule="exact"/>
              <w:ind w:firstLine="0"/>
              <w:jc w:val="left"/>
            </w:pPr>
            <w:r>
              <w:rPr>
                <w:rStyle w:val="2e"/>
              </w:rPr>
              <w:t>BG</w:t>
            </w:r>
            <w:r w:rsidRPr="000C775C">
              <w:rPr>
                <w:rStyle w:val="2e"/>
                <w:lang w:val="ru-RU"/>
              </w:rPr>
              <w:t>3-01</w:t>
            </w:r>
            <w:r>
              <w:rPr>
                <w:rStyle w:val="2e"/>
              </w:rPr>
              <w:t>UEC</w:t>
            </w:r>
            <w:r w:rsidRPr="000C775C">
              <w:rPr>
                <w:rStyle w:val="2e"/>
                <w:lang w:val="ru-RU"/>
              </w:rPr>
              <w:t>-###-</w:t>
            </w:r>
            <w:r>
              <w:rPr>
                <w:rStyle w:val="2e"/>
              </w:rPr>
              <w:t>ES</w:t>
            </w:r>
            <w:r w:rsidRPr="000C775C">
              <w:rPr>
                <w:rStyle w:val="2e"/>
                <w:lang w:val="ru-RU"/>
              </w:rPr>
              <w:t>-03_</w:t>
            </w:r>
            <w:r>
              <w:rPr>
                <w:rStyle w:val="2e"/>
              </w:rPr>
              <w:t>H</w:t>
            </w:r>
            <w:r w:rsidRPr="000C775C">
              <w:rPr>
                <w:rStyle w:val="2e"/>
                <w:lang w:val="ru-RU"/>
              </w:rPr>
              <w:t>3</w:t>
            </w:r>
            <w:r>
              <w:rPr>
                <w:rStyle w:val="2e"/>
              </w:rPr>
              <w:t>m</w:t>
            </w:r>
            <w:r w:rsidRPr="000C775C">
              <w:rPr>
                <w:rStyle w:val="2d"/>
                <w:lang w:eastAsia="en-US" w:bidi="en-US"/>
              </w:rPr>
              <w:t xml:space="preserve">4 </w:t>
            </w:r>
            <w:r>
              <w:rPr>
                <w:rStyle w:val="2d"/>
              </w:rPr>
              <w:t xml:space="preserve">Узел приема топлива. </w:t>
            </w:r>
            <w:r>
              <w:rPr>
                <w:rStyle w:val="2f"/>
              </w:rPr>
              <w:t xml:space="preserve">. </w:t>
            </w:r>
            <w:r>
              <w:rPr>
                <w:rStyle w:val="2d"/>
              </w:rPr>
              <w:t>Кабельное хозяйство.</w:t>
            </w:r>
          </w:p>
        </w:tc>
        <w:tc>
          <w:tcPr>
            <w:tcW w:w="859"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95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1181" w:type="dxa"/>
            <w:tcBorders>
              <w:top w:val="single" w:sz="4" w:space="0" w:color="auto"/>
              <w:left w:val="single" w:sz="4" w:space="0" w:color="auto"/>
              <w:right w:val="single" w:sz="4" w:space="0" w:color="auto"/>
            </w:tcBorders>
            <w:shd w:val="clear" w:color="auto" w:fill="FFFFFF"/>
          </w:tcPr>
          <w:p w:rsidR="002E57D5" w:rsidRDefault="002E57D5">
            <w:pPr>
              <w:framePr w:w="9293" w:h="11894" w:wrap="none" w:vAnchor="page" w:hAnchor="page" w:x="1602" w:y="3073"/>
              <w:rPr>
                <w:sz w:val="10"/>
                <w:szCs w:val="10"/>
              </w:rPr>
            </w:pPr>
          </w:p>
        </w:tc>
      </w:tr>
      <w:tr w:rsidR="002E57D5">
        <w:tblPrEx>
          <w:tblCellMar>
            <w:top w:w="0" w:type="dxa"/>
            <w:bottom w:w="0" w:type="dxa"/>
          </w:tblCellMar>
        </w:tblPrEx>
        <w:trPr>
          <w:trHeight w:hRule="exact" w:val="317"/>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 xml:space="preserve">Уголок стальной ГОСТ 8509-93. </w:t>
            </w:r>
            <w:r>
              <w:rPr>
                <w:rStyle w:val="29pt1"/>
                <w:lang w:val="en-US" w:eastAsia="en-US" w:bidi="en-US"/>
              </w:rPr>
              <w:t>L50x50x5</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
              </w:rPr>
              <w:t>м</w:t>
            </w:r>
          </w:p>
        </w:tc>
        <w:tc>
          <w:tcPr>
            <w:tcW w:w="95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100</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389"/>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Лоток прямой оцинкованный. ЛП-50/100</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570</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437"/>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 xml:space="preserve">Труба ВГП оцинкованная </w:t>
            </w:r>
            <w:proofErr w:type="spellStart"/>
            <w:r>
              <w:rPr>
                <w:rStyle w:val="29pt1"/>
              </w:rPr>
              <w:t>Ду</w:t>
            </w:r>
            <w:proofErr w:type="spellEnd"/>
            <w:r>
              <w:rPr>
                <w:rStyle w:val="29pt1"/>
              </w:rPr>
              <w:t>=20хЗ,2</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
              </w:rPr>
              <w:t>м</w:t>
            </w:r>
          </w:p>
        </w:tc>
        <w:tc>
          <w:tcPr>
            <w:tcW w:w="95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1000</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
              </w:rPr>
              <w:t>Подрядчик</w:t>
            </w:r>
          </w:p>
        </w:tc>
      </w:tr>
      <w:tr w:rsidR="002E57D5">
        <w:tblPrEx>
          <w:tblCellMar>
            <w:top w:w="0" w:type="dxa"/>
            <w:bottom w:w="0" w:type="dxa"/>
          </w:tblCellMar>
        </w:tblPrEx>
        <w:trPr>
          <w:trHeight w:hRule="exact" w:val="427"/>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 xml:space="preserve">Труба ВГП оцинкованная </w:t>
            </w:r>
            <w:proofErr w:type="spellStart"/>
            <w:r>
              <w:rPr>
                <w:rStyle w:val="29pt1"/>
              </w:rPr>
              <w:t>Ду</w:t>
            </w:r>
            <w:proofErr w:type="spellEnd"/>
            <w:r>
              <w:rPr>
                <w:rStyle w:val="29pt1"/>
              </w:rPr>
              <w:t>=25хЗ,2</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600</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
              </w:rPr>
              <w:t>Подрядчик</w:t>
            </w:r>
          </w:p>
        </w:tc>
      </w:tr>
      <w:tr w:rsidR="002E57D5">
        <w:tblPrEx>
          <w:tblCellMar>
            <w:top w:w="0" w:type="dxa"/>
            <w:bottom w:w="0" w:type="dxa"/>
          </w:tblCellMar>
        </w:tblPrEx>
        <w:trPr>
          <w:trHeight w:hRule="exact" w:val="398"/>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proofErr w:type="spellStart"/>
            <w:r>
              <w:rPr>
                <w:rStyle w:val="29pt1"/>
              </w:rPr>
              <w:t>Металлорукав</w:t>
            </w:r>
            <w:proofErr w:type="spellEnd"/>
            <w:r>
              <w:rPr>
                <w:rStyle w:val="29pt1"/>
              </w:rPr>
              <w:t xml:space="preserve"> МРПИ </w:t>
            </w:r>
            <w:r>
              <w:rPr>
                <w:rStyle w:val="29pt0"/>
              </w:rPr>
              <w:t>25</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300</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470"/>
        </w:trPr>
        <w:tc>
          <w:tcPr>
            <w:tcW w:w="71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220" w:lineRule="exact"/>
              <w:ind w:firstLine="0"/>
              <w:jc w:val="center"/>
            </w:pPr>
            <w:r>
              <w:rPr>
                <w:rStyle w:val="2c"/>
              </w:rPr>
              <w:t>5</w:t>
            </w:r>
          </w:p>
        </w:tc>
        <w:tc>
          <w:tcPr>
            <w:tcW w:w="5582" w:type="dxa"/>
            <w:tcBorders>
              <w:top w:val="single" w:sz="4" w:space="0" w:color="auto"/>
              <w:left w:val="single" w:sz="4" w:space="0" w:color="auto"/>
            </w:tcBorders>
            <w:shd w:val="clear" w:color="auto" w:fill="FFFFFF"/>
            <w:vAlign w:val="bottom"/>
          </w:tcPr>
          <w:p w:rsidR="002E57D5" w:rsidRDefault="000C775C">
            <w:pPr>
              <w:pStyle w:val="20"/>
              <w:framePr w:w="9293" w:h="11894" w:wrap="none" w:vAnchor="page" w:hAnchor="page" w:x="1602" w:y="3073"/>
              <w:shd w:val="clear" w:color="auto" w:fill="auto"/>
              <w:spacing w:after="0" w:line="226" w:lineRule="exact"/>
              <w:ind w:firstLine="0"/>
              <w:jc w:val="left"/>
            </w:pPr>
            <w:r>
              <w:rPr>
                <w:rStyle w:val="2d"/>
                <w:lang w:val="en-US" w:eastAsia="en-US" w:bidi="en-US"/>
              </w:rPr>
              <w:t>BG</w:t>
            </w:r>
            <w:r w:rsidRPr="000C775C">
              <w:rPr>
                <w:rStyle w:val="2d"/>
                <w:lang w:eastAsia="en-US" w:bidi="en-US"/>
              </w:rPr>
              <w:t>3-03</w:t>
            </w:r>
            <w:r>
              <w:rPr>
                <w:rStyle w:val="2d"/>
                <w:lang w:val="en-US" w:eastAsia="en-US" w:bidi="en-US"/>
              </w:rPr>
              <w:t>UED</w:t>
            </w:r>
            <w:r w:rsidRPr="000C775C">
              <w:rPr>
                <w:rStyle w:val="2d"/>
                <w:lang w:eastAsia="en-US" w:bidi="en-US"/>
              </w:rPr>
              <w:t>-###-</w:t>
            </w:r>
            <w:r>
              <w:rPr>
                <w:rStyle w:val="2d"/>
                <w:lang w:val="en-US" w:eastAsia="en-US" w:bidi="en-US"/>
              </w:rPr>
              <w:t>ES</w:t>
            </w:r>
            <w:r w:rsidRPr="000C775C">
              <w:rPr>
                <w:rStyle w:val="2d"/>
                <w:lang w:eastAsia="en-US" w:bidi="en-US"/>
              </w:rPr>
              <w:t xml:space="preserve">-02 </w:t>
            </w:r>
            <w:proofErr w:type="spellStart"/>
            <w:r>
              <w:rPr>
                <w:rStyle w:val="2d"/>
              </w:rPr>
              <w:t>Изм</w:t>
            </w:r>
            <w:proofErr w:type="spellEnd"/>
            <w:r>
              <w:rPr>
                <w:rStyle w:val="2d"/>
              </w:rPr>
              <w:t xml:space="preserve"> 2. Галереи конвейеров 1А, 1Б, 1В. </w:t>
            </w:r>
            <w:proofErr w:type="spellStart"/>
            <w:r>
              <w:rPr>
                <w:rStyle w:val="2d"/>
              </w:rPr>
              <w:t>Молниезащита</w:t>
            </w:r>
            <w:proofErr w:type="spellEnd"/>
            <w:r>
              <w:rPr>
                <w:rStyle w:val="2d"/>
              </w:rPr>
              <w:t xml:space="preserve"> и заземление.</w:t>
            </w:r>
          </w:p>
        </w:tc>
        <w:tc>
          <w:tcPr>
            <w:tcW w:w="859"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95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1181" w:type="dxa"/>
            <w:tcBorders>
              <w:top w:val="single" w:sz="4" w:space="0" w:color="auto"/>
              <w:left w:val="single" w:sz="4" w:space="0" w:color="auto"/>
              <w:right w:val="single" w:sz="4" w:space="0" w:color="auto"/>
            </w:tcBorders>
            <w:shd w:val="clear" w:color="auto" w:fill="FFFFFF"/>
          </w:tcPr>
          <w:p w:rsidR="002E57D5" w:rsidRDefault="002E57D5">
            <w:pPr>
              <w:framePr w:w="9293" w:h="11894" w:wrap="none" w:vAnchor="page" w:hAnchor="page" w:x="1602" w:y="3073"/>
              <w:rPr>
                <w:sz w:val="10"/>
                <w:szCs w:val="10"/>
              </w:rPr>
            </w:pPr>
          </w:p>
        </w:tc>
      </w:tr>
      <w:tr w:rsidR="002E57D5">
        <w:tblPrEx>
          <w:tblCellMar>
            <w:top w:w="0" w:type="dxa"/>
            <w:bottom w:w="0" w:type="dxa"/>
          </w:tblCellMar>
        </w:tblPrEx>
        <w:trPr>
          <w:trHeight w:hRule="exact" w:val="307"/>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Разработка грунта</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м3</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70</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
              </w:rPr>
              <w:t>Подрядчик</w:t>
            </w:r>
          </w:p>
        </w:tc>
      </w:tr>
      <w:tr w:rsidR="002E57D5">
        <w:tblPrEx>
          <w:tblCellMar>
            <w:top w:w="0" w:type="dxa"/>
            <w:bottom w:w="0" w:type="dxa"/>
          </w:tblCellMar>
        </w:tblPrEx>
        <w:trPr>
          <w:trHeight w:hRule="exact" w:val="307"/>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Обратная засыпка</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м3</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70</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470"/>
        </w:trPr>
        <w:tc>
          <w:tcPr>
            <w:tcW w:w="71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220" w:lineRule="exact"/>
              <w:ind w:firstLine="0"/>
              <w:jc w:val="center"/>
            </w:pPr>
            <w:r>
              <w:rPr>
                <w:rStyle w:val="2c"/>
              </w:rPr>
              <w:t>6</w:t>
            </w:r>
          </w:p>
        </w:tc>
        <w:tc>
          <w:tcPr>
            <w:tcW w:w="5582" w:type="dxa"/>
            <w:tcBorders>
              <w:top w:val="single" w:sz="4" w:space="0" w:color="auto"/>
              <w:left w:val="single" w:sz="4" w:space="0" w:color="auto"/>
            </w:tcBorders>
            <w:shd w:val="clear" w:color="auto" w:fill="FFFFFF"/>
            <w:vAlign w:val="bottom"/>
          </w:tcPr>
          <w:p w:rsidR="002E57D5" w:rsidRDefault="000C775C">
            <w:pPr>
              <w:pStyle w:val="20"/>
              <w:framePr w:w="9293" w:h="11894" w:wrap="none" w:vAnchor="page" w:hAnchor="page" w:x="1602" w:y="3073"/>
              <w:shd w:val="clear" w:color="auto" w:fill="auto"/>
              <w:spacing w:after="0" w:line="235" w:lineRule="exact"/>
              <w:ind w:firstLine="0"/>
              <w:jc w:val="left"/>
            </w:pPr>
            <w:r>
              <w:rPr>
                <w:rStyle w:val="2c"/>
                <w:lang w:val="en-US" w:eastAsia="en-US" w:bidi="en-US"/>
              </w:rPr>
              <w:t>BG</w:t>
            </w:r>
            <w:r w:rsidRPr="000C775C">
              <w:rPr>
                <w:rStyle w:val="2c"/>
                <w:lang w:eastAsia="en-US" w:bidi="en-US"/>
              </w:rPr>
              <w:t>3-03</w:t>
            </w:r>
            <w:r>
              <w:rPr>
                <w:rStyle w:val="2c"/>
                <w:lang w:val="en-US" w:eastAsia="en-US" w:bidi="en-US"/>
              </w:rPr>
              <w:t>UED</w:t>
            </w:r>
            <w:r w:rsidRPr="000C775C">
              <w:rPr>
                <w:rStyle w:val="2c"/>
                <w:lang w:eastAsia="en-US" w:bidi="en-US"/>
              </w:rPr>
              <w:t>-###-</w:t>
            </w:r>
            <w:r>
              <w:rPr>
                <w:rStyle w:val="2c"/>
                <w:lang w:val="en-US" w:eastAsia="en-US" w:bidi="en-US"/>
              </w:rPr>
              <w:t>ES</w:t>
            </w:r>
            <w:r w:rsidRPr="000C775C">
              <w:rPr>
                <w:rStyle w:val="2c"/>
                <w:lang w:eastAsia="en-US" w:bidi="en-US"/>
              </w:rPr>
              <w:t xml:space="preserve">-03 </w:t>
            </w:r>
            <w:proofErr w:type="spellStart"/>
            <w:r>
              <w:rPr>
                <w:rStyle w:val="2c"/>
              </w:rPr>
              <w:t>Изм</w:t>
            </w:r>
            <w:proofErr w:type="spellEnd"/>
            <w:r>
              <w:rPr>
                <w:rStyle w:val="2c"/>
              </w:rPr>
              <w:t xml:space="preserve"> 2. Галереи конвейеров 1А, 1Б, 1В. Кабельное хозяйство</w:t>
            </w:r>
          </w:p>
        </w:tc>
        <w:tc>
          <w:tcPr>
            <w:tcW w:w="859"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95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1181" w:type="dxa"/>
            <w:tcBorders>
              <w:top w:val="single" w:sz="4" w:space="0" w:color="auto"/>
              <w:left w:val="single" w:sz="4" w:space="0" w:color="auto"/>
              <w:right w:val="single" w:sz="4" w:space="0" w:color="auto"/>
            </w:tcBorders>
            <w:shd w:val="clear" w:color="auto" w:fill="FFFFFF"/>
          </w:tcPr>
          <w:p w:rsidR="002E57D5" w:rsidRDefault="002E57D5">
            <w:pPr>
              <w:framePr w:w="9293" w:h="11894" w:wrap="none" w:vAnchor="page" w:hAnchor="page" w:x="1602" w:y="3073"/>
              <w:rPr>
                <w:sz w:val="10"/>
                <w:szCs w:val="10"/>
              </w:rPr>
            </w:pPr>
          </w:p>
        </w:tc>
      </w:tr>
      <w:tr w:rsidR="002E57D5">
        <w:tblPrEx>
          <w:tblCellMar>
            <w:top w:w="0" w:type="dxa"/>
            <w:bottom w:w="0" w:type="dxa"/>
          </w:tblCellMar>
        </w:tblPrEx>
        <w:trPr>
          <w:trHeight w:hRule="exact" w:val="317"/>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Труба ВГП оцинкованная. Ц-32хЗ,2</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120</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312"/>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Труба ВГП оцинкованная. Ц-50хЗ,5</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30</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312"/>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Труба ВГП оцинкованная. Ц-</w:t>
            </w:r>
            <w:r w:rsidRPr="000C775C">
              <w:rPr>
                <w:rStyle w:val="29pt1"/>
                <w:lang w:eastAsia="en-US" w:bidi="en-US"/>
              </w:rPr>
              <w:t>100</w:t>
            </w:r>
            <w:r>
              <w:rPr>
                <w:rStyle w:val="29pt1"/>
                <w:lang w:val="en-US" w:eastAsia="en-US" w:bidi="en-US"/>
              </w:rPr>
              <w:t>x</w:t>
            </w:r>
            <w:r w:rsidRPr="000C775C">
              <w:rPr>
                <w:rStyle w:val="29pt1"/>
                <w:lang w:eastAsia="en-US" w:bidi="en-US"/>
              </w:rPr>
              <w:t>4,5</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
              </w:rPr>
              <w:t>м</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30</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480"/>
        </w:trPr>
        <w:tc>
          <w:tcPr>
            <w:tcW w:w="715" w:type="dxa"/>
            <w:tcBorders>
              <w:top w:val="single" w:sz="4" w:space="0" w:color="auto"/>
              <w:left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220" w:lineRule="exact"/>
              <w:ind w:firstLine="0"/>
              <w:jc w:val="center"/>
            </w:pPr>
            <w:r>
              <w:rPr>
                <w:rStyle w:val="2c"/>
              </w:rPr>
              <w:t>8</w:t>
            </w:r>
          </w:p>
        </w:tc>
        <w:tc>
          <w:tcPr>
            <w:tcW w:w="5582" w:type="dxa"/>
            <w:tcBorders>
              <w:top w:val="single" w:sz="4" w:space="0" w:color="auto"/>
              <w:left w:val="single" w:sz="4" w:space="0" w:color="auto"/>
            </w:tcBorders>
            <w:shd w:val="clear" w:color="auto" w:fill="FFFFFF"/>
            <w:vAlign w:val="bottom"/>
          </w:tcPr>
          <w:p w:rsidR="002E57D5" w:rsidRDefault="000C775C">
            <w:pPr>
              <w:pStyle w:val="20"/>
              <w:framePr w:w="9293" w:h="11894" w:wrap="none" w:vAnchor="page" w:hAnchor="page" w:x="1602" w:y="3073"/>
              <w:shd w:val="clear" w:color="auto" w:fill="auto"/>
              <w:spacing w:after="0" w:line="235" w:lineRule="exact"/>
              <w:ind w:firstLine="0"/>
              <w:jc w:val="left"/>
            </w:pPr>
            <w:r>
              <w:rPr>
                <w:rStyle w:val="2c"/>
                <w:lang w:val="en-US" w:eastAsia="en-US" w:bidi="en-US"/>
              </w:rPr>
              <w:t>BG</w:t>
            </w:r>
            <w:r w:rsidRPr="000C775C">
              <w:rPr>
                <w:rStyle w:val="2c"/>
                <w:lang w:eastAsia="en-US" w:bidi="en-US"/>
              </w:rPr>
              <w:t>3-01</w:t>
            </w:r>
            <w:r>
              <w:rPr>
                <w:rStyle w:val="2c"/>
                <w:lang w:val="en-US" w:eastAsia="en-US" w:bidi="en-US"/>
              </w:rPr>
              <w:t>UEF</w:t>
            </w:r>
            <w:r w:rsidRPr="000C775C">
              <w:rPr>
                <w:rStyle w:val="2c"/>
                <w:lang w:eastAsia="en-US" w:bidi="en-US"/>
              </w:rPr>
              <w:t>-###-</w:t>
            </w:r>
            <w:r>
              <w:rPr>
                <w:rStyle w:val="2c"/>
                <w:lang w:val="en-US" w:eastAsia="en-US" w:bidi="en-US"/>
              </w:rPr>
              <w:t>SC</w:t>
            </w:r>
            <w:r w:rsidRPr="000C775C">
              <w:rPr>
                <w:rStyle w:val="2c"/>
                <w:lang w:eastAsia="en-US" w:bidi="en-US"/>
              </w:rPr>
              <w:t xml:space="preserve">-17 </w:t>
            </w:r>
            <w:proofErr w:type="spellStart"/>
            <w:r>
              <w:rPr>
                <w:rStyle w:val="2c"/>
              </w:rPr>
              <w:t>Изм</w:t>
            </w:r>
            <w:proofErr w:type="spellEnd"/>
            <w:r>
              <w:rPr>
                <w:rStyle w:val="2c"/>
              </w:rPr>
              <w:t xml:space="preserve"> 4. Узел пересыпки №1. Журнал контрольных кабелей</w:t>
            </w:r>
          </w:p>
        </w:tc>
        <w:tc>
          <w:tcPr>
            <w:tcW w:w="859"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95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1181" w:type="dxa"/>
            <w:tcBorders>
              <w:top w:val="single" w:sz="4" w:space="0" w:color="auto"/>
              <w:left w:val="single" w:sz="4" w:space="0" w:color="auto"/>
              <w:right w:val="single" w:sz="4" w:space="0" w:color="auto"/>
            </w:tcBorders>
            <w:shd w:val="clear" w:color="auto" w:fill="FFFFFF"/>
          </w:tcPr>
          <w:p w:rsidR="002E57D5" w:rsidRDefault="002E57D5">
            <w:pPr>
              <w:framePr w:w="9293" w:h="11894" w:wrap="none" w:vAnchor="page" w:hAnchor="page" w:x="1602" w:y="3073"/>
              <w:rPr>
                <w:sz w:val="10"/>
                <w:szCs w:val="10"/>
              </w:rPr>
            </w:pPr>
          </w:p>
        </w:tc>
      </w:tr>
      <w:tr w:rsidR="002E57D5">
        <w:tblPrEx>
          <w:tblCellMar>
            <w:top w:w="0" w:type="dxa"/>
            <w:bottom w:w="0" w:type="dxa"/>
          </w:tblCellMar>
        </w:tblPrEx>
        <w:trPr>
          <w:trHeight w:hRule="exact" w:val="312"/>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0"/>
              </w:rPr>
              <w:t xml:space="preserve">Уголок </w:t>
            </w:r>
            <w:r>
              <w:rPr>
                <w:rStyle w:val="29pt0"/>
                <w:lang w:val="en-US" w:eastAsia="en-US" w:bidi="en-US"/>
              </w:rPr>
              <w:t xml:space="preserve">L50x5 </w:t>
            </w:r>
            <w:r>
              <w:rPr>
                <w:rStyle w:val="29pt0"/>
              </w:rPr>
              <w:t>ГОСТ 8509-93</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5</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312"/>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Лоток перфорированный (</w:t>
            </w:r>
            <w:proofErr w:type="spellStart"/>
            <w:r>
              <w:rPr>
                <w:rStyle w:val="29pt1"/>
              </w:rPr>
              <w:t>оцинков</w:t>
            </w:r>
            <w:proofErr w:type="spellEnd"/>
            <w:r>
              <w:rPr>
                <w:rStyle w:val="29pt1"/>
              </w:rPr>
              <w:t>.) ЛП-50/300-2000</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51</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274"/>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0"/>
              </w:rPr>
              <w:t>Стойка СТ-60-2,5</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5" w:type="dxa"/>
            <w:tcBorders>
              <w:top w:val="single" w:sz="4" w:space="0" w:color="auto"/>
              <w:left w:val="single" w:sz="4" w:space="0" w:color="auto"/>
            </w:tcBorders>
            <w:shd w:val="clear" w:color="auto" w:fill="FFFFFF"/>
            <w:vAlign w:val="bottom"/>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26</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
              </w:rPr>
              <w:t>Подрядчик</w:t>
            </w:r>
          </w:p>
        </w:tc>
      </w:tr>
      <w:tr w:rsidR="002E57D5">
        <w:tblPrEx>
          <w:tblCellMar>
            <w:top w:w="0" w:type="dxa"/>
            <w:bottom w:w="0" w:type="dxa"/>
          </w:tblCellMar>
        </w:tblPrEx>
        <w:trPr>
          <w:trHeight w:hRule="exact" w:val="341"/>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Консоль КС-340/м</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78</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307"/>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Проходка модульная кабельная ПКМ 1-1</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27</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302"/>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 xml:space="preserve">Труба коробчатая </w:t>
            </w:r>
            <w:r>
              <w:rPr>
                <w:rStyle w:val="29pt1"/>
                <w:lang w:val="en-US" w:eastAsia="en-US" w:bidi="en-US"/>
              </w:rPr>
              <w:t xml:space="preserve">120x120 </w:t>
            </w:r>
            <w:r>
              <w:rPr>
                <w:rStyle w:val="29pt1"/>
              </w:rPr>
              <w:t>ГОСТ 30245-2003</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89</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
              </w:rPr>
              <w:t>Подрядчик</w:t>
            </w:r>
          </w:p>
        </w:tc>
      </w:tr>
      <w:tr w:rsidR="002E57D5">
        <w:tblPrEx>
          <w:tblCellMar>
            <w:top w:w="0" w:type="dxa"/>
            <w:bottom w:w="0" w:type="dxa"/>
          </w:tblCellMar>
        </w:tblPrEx>
        <w:trPr>
          <w:trHeight w:hRule="exact" w:val="307"/>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 xml:space="preserve">Кабель </w:t>
            </w:r>
            <w:proofErr w:type="spellStart"/>
            <w:r>
              <w:rPr>
                <w:rStyle w:val="29pt1"/>
              </w:rPr>
              <w:t>КВВГЭн</w:t>
            </w:r>
            <w:proofErr w:type="gramStart"/>
            <w:r>
              <w:rPr>
                <w:rStyle w:val="29pt1"/>
              </w:rPr>
              <w:t>г</w:t>
            </w:r>
            <w:proofErr w:type="spellEnd"/>
            <w:r>
              <w:rPr>
                <w:rStyle w:val="29pt1"/>
              </w:rPr>
              <w:t>(</w:t>
            </w:r>
            <w:proofErr w:type="gramEnd"/>
            <w:r>
              <w:rPr>
                <w:rStyle w:val="29pt1"/>
              </w:rPr>
              <w:t xml:space="preserve">В)-ЬБ </w:t>
            </w:r>
            <w:r w:rsidRPr="000C775C">
              <w:rPr>
                <w:rStyle w:val="29pt1"/>
                <w:lang w:eastAsia="en-US" w:bidi="en-US"/>
              </w:rPr>
              <w:t>14</w:t>
            </w:r>
            <w:r>
              <w:rPr>
                <w:rStyle w:val="29pt1"/>
                <w:lang w:val="en-US" w:eastAsia="en-US" w:bidi="en-US"/>
              </w:rPr>
              <w:t>x</w:t>
            </w:r>
            <w:r w:rsidRPr="000C775C">
              <w:rPr>
                <w:rStyle w:val="29pt1"/>
                <w:lang w:eastAsia="en-US" w:bidi="en-US"/>
              </w:rPr>
              <w:t xml:space="preserve">1,5 </w:t>
            </w:r>
            <w:r>
              <w:rPr>
                <w:rStyle w:val="29pt1"/>
              </w:rPr>
              <w:t>по кабельным конструкциям</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2117</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left="200" w:firstLine="0"/>
              <w:jc w:val="left"/>
            </w:pPr>
            <w:r>
              <w:rPr>
                <w:rStyle w:val="29pt1"/>
              </w:rPr>
              <w:t>Заказчик</w:t>
            </w:r>
          </w:p>
        </w:tc>
      </w:tr>
      <w:tr w:rsidR="002E57D5">
        <w:tblPrEx>
          <w:tblCellMar>
            <w:top w:w="0" w:type="dxa"/>
            <w:bottom w:w="0" w:type="dxa"/>
          </w:tblCellMar>
        </w:tblPrEx>
        <w:trPr>
          <w:trHeight w:hRule="exact" w:val="312"/>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 xml:space="preserve">Кабель </w:t>
            </w:r>
            <w:proofErr w:type="spellStart"/>
            <w:r>
              <w:rPr>
                <w:rStyle w:val="29pt1"/>
              </w:rPr>
              <w:t>КВВГЭн</w:t>
            </w:r>
            <w:proofErr w:type="gramStart"/>
            <w:r>
              <w:rPr>
                <w:rStyle w:val="29pt1"/>
              </w:rPr>
              <w:t>г</w:t>
            </w:r>
            <w:proofErr w:type="spellEnd"/>
            <w:r>
              <w:rPr>
                <w:rStyle w:val="29pt1"/>
              </w:rPr>
              <w:t>(</w:t>
            </w:r>
            <w:proofErr w:type="gramEnd"/>
            <w:r>
              <w:rPr>
                <w:rStyle w:val="29pt1"/>
              </w:rPr>
              <w:t xml:space="preserve">В)-ЬБ </w:t>
            </w:r>
            <w:r w:rsidRPr="000C775C">
              <w:rPr>
                <w:rStyle w:val="29pt1"/>
                <w:lang w:eastAsia="en-US" w:bidi="en-US"/>
              </w:rPr>
              <w:t>10</w:t>
            </w:r>
            <w:r>
              <w:rPr>
                <w:rStyle w:val="29pt1"/>
                <w:lang w:val="en-US" w:eastAsia="en-US" w:bidi="en-US"/>
              </w:rPr>
              <w:t>x</w:t>
            </w:r>
            <w:r w:rsidRPr="000C775C">
              <w:rPr>
                <w:rStyle w:val="29pt1"/>
                <w:lang w:eastAsia="en-US" w:bidi="en-US"/>
              </w:rPr>
              <w:t xml:space="preserve">1,5 </w:t>
            </w:r>
            <w:r>
              <w:rPr>
                <w:rStyle w:val="29pt1"/>
              </w:rPr>
              <w:t>по кабельным конструкциям</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0"/>
              </w:rPr>
              <w:t>1757</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left="200" w:firstLine="0"/>
              <w:jc w:val="left"/>
            </w:pPr>
            <w:r>
              <w:rPr>
                <w:rStyle w:val="29pt1"/>
              </w:rPr>
              <w:t>Заказчик</w:t>
            </w:r>
          </w:p>
        </w:tc>
      </w:tr>
      <w:tr w:rsidR="002E57D5">
        <w:tblPrEx>
          <w:tblCellMar>
            <w:top w:w="0" w:type="dxa"/>
            <w:bottom w:w="0" w:type="dxa"/>
          </w:tblCellMar>
        </w:tblPrEx>
        <w:trPr>
          <w:trHeight w:hRule="exact" w:val="307"/>
        </w:trPr>
        <w:tc>
          <w:tcPr>
            <w:tcW w:w="715" w:type="dxa"/>
            <w:tcBorders>
              <w:top w:val="single" w:sz="4" w:space="0" w:color="auto"/>
              <w:left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0"/>
              </w:rPr>
              <w:t xml:space="preserve">Кабель </w:t>
            </w:r>
            <w:proofErr w:type="spellStart"/>
            <w:r>
              <w:rPr>
                <w:rStyle w:val="29pt0"/>
              </w:rPr>
              <w:t>КВВГЭн</w:t>
            </w:r>
            <w:proofErr w:type="gramStart"/>
            <w:r>
              <w:rPr>
                <w:rStyle w:val="29pt0"/>
              </w:rPr>
              <w:t>г</w:t>
            </w:r>
            <w:proofErr w:type="spellEnd"/>
            <w:r>
              <w:rPr>
                <w:rStyle w:val="29pt0"/>
              </w:rPr>
              <w:t>(</w:t>
            </w:r>
            <w:proofErr w:type="gramEnd"/>
            <w:r>
              <w:rPr>
                <w:rStyle w:val="29pt0"/>
              </w:rPr>
              <w:t xml:space="preserve">В)-ЬБ </w:t>
            </w:r>
            <w:r w:rsidRPr="000C775C">
              <w:rPr>
                <w:rStyle w:val="29pt0"/>
                <w:lang w:eastAsia="en-US" w:bidi="en-US"/>
              </w:rPr>
              <w:t>7</w:t>
            </w:r>
            <w:r>
              <w:rPr>
                <w:rStyle w:val="29pt0"/>
                <w:lang w:val="en-US" w:eastAsia="en-US" w:bidi="en-US"/>
              </w:rPr>
              <w:t>x</w:t>
            </w:r>
            <w:r w:rsidRPr="000C775C">
              <w:rPr>
                <w:rStyle w:val="29pt0"/>
                <w:lang w:eastAsia="en-US" w:bidi="en-US"/>
              </w:rPr>
              <w:t xml:space="preserve">1,5 </w:t>
            </w:r>
            <w:r>
              <w:rPr>
                <w:rStyle w:val="29pt0"/>
              </w:rPr>
              <w:t>по кабельным конструкциям</w:t>
            </w:r>
          </w:p>
        </w:tc>
        <w:tc>
          <w:tcPr>
            <w:tcW w:w="859"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679</w:t>
            </w:r>
          </w:p>
        </w:tc>
        <w:tc>
          <w:tcPr>
            <w:tcW w:w="1181" w:type="dxa"/>
            <w:tcBorders>
              <w:top w:val="single" w:sz="4" w:space="0" w:color="auto"/>
              <w:left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left="200" w:firstLine="0"/>
              <w:jc w:val="left"/>
            </w:pPr>
            <w:r>
              <w:rPr>
                <w:rStyle w:val="29pt1"/>
              </w:rPr>
              <w:t>Заказчик</w:t>
            </w:r>
          </w:p>
        </w:tc>
      </w:tr>
      <w:tr w:rsidR="002E57D5">
        <w:tblPrEx>
          <w:tblCellMar>
            <w:top w:w="0" w:type="dxa"/>
            <w:bottom w:w="0" w:type="dxa"/>
          </w:tblCellMar>
        </w:tblPrEx>
        <w:trPr>
          <w:trHeight w:hRule="exact" w:val="336"/>
        </w:trPr>
        <w:tc>
          <w:tcPr>
            <w:tcW w:w="715" w:type="dxa"/>
            <w:tcBorders>
              <w:top w:val="single" w:sz="4" w:space="0" w:color="auto"/>
              <w:left w:val="single" w:sz="4" w:space="0" w:color="auto"/>
              <w:bottom w:val="single" w:sz="4" w:space="0" w:color="auto"/>
            </w:tcBorders>
            <w:shd w:val="clear" w:color="auto" w:fill="FFFFFF"/>
          </w:tcPr>
          <w:p w:rsidR="002E57D5" w:rsidRDefault="002E57D5">
            <w:pPr>
              <w:framePr w:w="9293" w:h="11894" w:wrap="none" w:vAnchor="page" w:hAnchor="page" w:x="1602" w:y="3073"/>
              <w:rPr>
                <w:sz w:val="10"/>
                <w:szCs w:val="10"/>
              </w:rPr>
            </w:pPr>
          </w:p>
        </w:tc>
        <w:tc>
          <w:tcPr>
            <w:tcW w:w="5582" w:type="dxa"/>
            <w:tcBorders>
              <w:top w:val="single" w:sz="4" w:space="0" w:color="auto"/>
              <w:left w:val="single" w:sz="4" w:space="0" w:color="auto"/>
              <w:bottom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left"/>
            </w:pPr>
            <w:r>
              <w:rPr>
                <w:rStyle w:val="29pt1"/>
              </w:rPr>
              <w:t xml:space="preserve">Кабель </w:t>
            </w:r>
            <w:proofErr w:type="spellStart"/>
            <w:r>
              <w:rPr>
                <w:rStyle w:val="29pt1"/>
              </w:rPr>
              <w:t>КВВГЭн</w:t>
            </w:r>
            <w:proofErr w:type="gramStart"/>
            <w:r>
              <w:rPr>
                <w:rStyle w:val="29pt1"/>
              </w:rPr>
              <w:t>г</w:t>
            </w:r>
            <w:proofErr w:type="spellEnd"/>
            <w:r>
              <w:rPr>
                <w:rStyle w:val="29pt1"/>
              </w:rPr>
              <w:t>(</w:t>
            </w:r>
            <w:proofErr w:type="gramEnd"/>
            <w:r>
              <w:rPr>
                <w:rStyle w:val="29pt1"/>
              </w:rPr>
              <w:t xml:space="preserve">В)-ЬБ </w:t>
            </w:r>
            <w:r w:rsidRPr="000C775C">
              <w:rPr>
                <w:rStyle w:val="29pt1"/>
                <w:lang w:eastAsia="en-US" w:bidi="en-US"/>
              </w:rPr>
              <w:t>5</w:t>
            </w:r>
            <w:r>
              <w:rPr>
                <w:rStyle w:val="29pt1"/>
                <w:lang w:val="en-US" w:eastAsia="en-US" w:bidi="en-US"/>
              </w:rPr>
              <w:t>x</w:t>
            </w:r>
            <w:r w:rsidRPr="000C775C">
              <w:rPr>
                <w:rStyle w:val="29pt1"/>
                <w:lang w:eastAsia="en-US" w:bidi="en-US"/>
              </w:rPr>
              <w:t xml:space="preserve">1,5 </w:t>
            </w:r>
            <w:r>
              <w:rPr>
                <w:rStyle w:val="29pt1"/>
              </w:rPr>
              <w:t>по кабельным конструкциям</w:t>
            </w:r>
          </w:p>
        </w:tc>
        <w:tc>
          <w:tcPr>
            <w:tcW w:w="859" w:type="dxa"/>
            <w:tcBorders>
              <w:top w:val="single" w:sz="4" w:space="0" w:color="auto"/>
              <w:left w:val="single" w:sz="4" w:space="0" w:color="auto"/>
              <w:bottom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bottom w:val="single" w:sz="4" w:space="0" w:color="auto"/>
            </w:tcBorders>
            <w:shd w:val="clear" w:color="auto" w:fill="FFFFFF"/>
            <w:vAlign w:val="center"/>
          </w:tcPr>
          <w:p w:rsidR="002E57D5" w:rsidRDefault="000C775C">
            <w:pPr>
              <w:pStyle w:val="20"/>
              <w:framePr w:w="9293" w:h="11894" w:wrap="none" w:vAnchor="page" w:hAnchor="page" w:x="1602" w:y="3073"/>
              <w:shd w:val="clear" w:color="auto" w:fill="auto"/>
              <w:spacing w:after="0" w:line="180" w:lineRule="exact"/>
              <w:ind w:firstLine="0"/>
              <w:jc w:val="center"/>
            </w:pPr>
            <w:r>
              <w:rPr>
                <w:rStyle w:val="29pt1"/>
              </w:rPr>
              <w:t>1880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2E57D5" w:rsidRDefault="000C775C">
            <w:pPr>
              <w:pStyle w:val="20"/>
              <w:framePr w:w="9293" w:h="11894" w:wrap="none" w:vAnchor="page" w:hAnchor="page" w:x="1602" w:y="3073"/>
              <w:shd w:val="clear" w:color="auto" w:fill="auto"/>
              <w:spacing w:after="0" w:line="180" w:lineRule="exact"/>
              <w:ind w:left="200" w:firstLine="0"/>
              <w:jc w:val="left"/>
            </w:pPr>
            <w:r>
              <w:rPr>
                <w:rStyle w:val="29pt1"/>
              </w:rPr>
              <w:t>Заказчик</w:t>
            </w:r>
          </w:p>
        </w:tc>
      </w:tr>
    </w:tbl>
    <w:p w:rsidR="002E57D5" w:rsidRDefault="000C775C">
      <w:pPr>
        <w:pStyle w:val="a5"/>
        <w:framePr w:wrap="none" w:vAnchor="page" w:hAnchor="page" w:x="10832" w:y="15360"/>
        <w:shd w:val="clear" w:color="auto" w:fill="auto"/>
        <w:spacing w:line="200" w:lineRule="exact"/>
      </w:pPr>
      <w:r>
        <w:rPr>
          <w:rStyle w:val="a6"/>
        </w:rPr>
        <w:t>12</w:t>
      </w:r>
    </w:p>
    <w:p w:rsidR="002E57D5" w:rsidRDefault="002E57D5">
      <w:pPr>
        <w:rPr>
          <w:sz w:val="2"/>
          <w:szCs w:val="2"/>
        </w:rPr>
        <w:sectPr w:rsidR="002E57D5">
          <w:pgSz w:w="11900" w:h="16840"/>
          <w:pgMar w:top="360" w:right="360" w:bottom="360" w:left="360" w:header="0" w:footer="3" w:gutter="0"/>
          <w:cols w:space="720"/>
          <w:noEndnote/>
          <w:docGrid w:linePitch="360"/>
        </w:sect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10"/>
        <w:gridCol w:w="5592"/>
        <w:gridCol w:w="864"/>
        <w:gridCol w:w="950"/>
        <w:gridCol w:w="1166"/>
      </w:tblGrid>
      <w:tr w:rsidR="002E57D5">
        <w:tblPrEx>
          <w:tblCellMar>
            <w:top w:w="0" w:type="dxa"/>
            <w:bottom w:w="0" w:type="dxa"/>
          </w:tblCellMar>
        </w:tblPrEx>
        <w:trPr>
          <w:trHeight w:hRule="exact" w:val="749"/>
        </w:trPr>
        <w:tc>
          <w:tcPr>
            <w:tcW w:w="710" w:type="dxa"/>
            <w:tcBorders>
              <w:top w:val="single" w:sz="4" w:space="0" w:color="auto"/>
              <w:left w:val="single" w:sz="4" w:space="0" w:color="auto"/>
            </w:tcBorders>
            <w:shd w:val="clear" w:color="auto" w:fill="FFFFFF"/>
            <w:vAlign w:val="center"/>
          </w:tcPr>
          <w:p w:rsidR="002E57D5" w:rsidRDefault="000C775C">
            <w:pPr>
              <w:pStyle w:val="20"/>
              <w:framePr w:w="9283" w:h="5424" w:wrap="none" w:vAnchor="page" w:hAnchor="page" w:x="1731" w:y="913"/>
              <w:shd w:val="clear" w:color="auto" w:fill="auto"/>
              <w:spacing w:after="0" w:line="220" w:lineRule="exact"/>
              <w:ind w:firstLine="0"/>
              <w:jc w:val="left"/>
            </w:pPr>
            <w:r>
              <w:rPr>
                <w:rStyle w:val="2d"/>
              </w:rPr>
              <w:lastRenderedPageBreak/>
              <w:t>№</w:t>
            </w:r>
            <w:proofErr w:type="gramStart"/>
            <w:r>
              <w:rPr>
                <w:rStyle w:val="2d"/>
              </w:rPr>
              <w:t>п</w:t>
            </w:r>
            <w:proofErr w:type="gramEnd"/>
            <w:r>
              <w:rPr>
                <w:rStyle w:val="2d"/>
              </w:rPr>
              <w:t>/п</w:t>
            </w:r>
          </w:p>
        </w:tc>
        <w:tc>
          <w:tcPr>
            <w:tcW w:w="5592" w:type="dxa"/>
            <w:tcBorders>
              <w:top w:val="single" w:sz="4" w:space="0" w:color="auto"/>
              <w:left w:val="single" w:sz="4" w:space="0" w:color="auto"/>
            </w:tcBorders>
            <w:shd w:val="clear" w:color="auto" w:fill="FFFFFF"/>
            <w:vAlign w:val="center"/>
          </w:tcPr>
          <w:p w:rsidR="002E57D5" w:rsidRDefault="000C775C">
            <w:pPr>
              <w:pStyle w:val="20"/>
              <w:framePr w:w="9283" w:h="5424" w:wrap="none" w:vAnchor="page" w:hAnchor="page" w:x="1731" w:y="913"/>
              <w:shd w:val="clear" w:color="auto" w:fill="auto"/>
              <w:spacing w:after="0" w:line="220" w:lineRule="exact"/>
              <w:ind w:firstLine="0"/>
              <w:jc w:val="center"/>
            </w:pPr>
            <w:r>
              <w:rPr>
                <w:rStyle w:val="2d"/>
              </w:rPr>
              <w:t xml:space="preserve">Наименование работ /оборудования </w:t>
            </w:r>
            <w:r>
              <w:rPr>
                <w:rStyle w:val="2f"/>
              </w:rPr>
              <w:t xml:space="preserve">/ </w:t>
            </w:r>
            <w:r>
              <w:rPr>
                <w:rStyle w:val="2d"/>
              </w:rPr>
              <w:t>материалов</w:t>
            </w:r>
          </w:p>
        </w:tc>
        <w:tc>
          <w:tcPr>
            <w:tcW w:w="864" w:type="dxa"/>
            <w:tcBorders>
              <w:top w:val="single" w:sz="4" w:space="0" w:color="auto"/>
              <w:left w:val="single" w:sz="4" w:space="0" w:color="auto"/>
            </w:tcBorders>
            <w:shd w:val="clear" w:color="auto" w:fill="FFFFFF"/>
            <w:vAlign w:val="center"/>
          </w:tcPr>
          <w:p w:rsidR="002E57D5" w:rsidRDefault="000C775C">
            <w:pPr>
              <w:pStyle w:val="20"/>
              <w:framePr w:w="9283" w:h="5424" w:wrap="none" w:vAnchor="page" w:hAnchor="page" w:x="1731" w:y="913"/>
              <w:shd w:val="clear" w:color="auto" w:fill="auto"/>
              <w:spacing w:after="60" w:line="220" w:lineRule="exact"/>
              <w:ind w:firstLine="0"/>
              <w:jc w:val="center"/>
            </w:pPr>
            <w:r>
              <w:rPr>
                <w:rStyle w:val="2c"/>
              </w:rPr>
              <w:t>Ед.</w:t>
            </w:r>
          </w:p>
          <w:p w:rsidR="002E57D5" w:rsidRDefault="000C775C">
            <w:pPr>
              <w:pStyle w:val="20"/>
              <w:framePr w:w="9283" w:h="5424" w:wrap="none" w:vAnchor="page" w:hAnchor="page" w:x="1731" w:y="913"/>
              <w:shd w:val="clear" w:color="auto" w:fill="auto"/>
              <w:spacing w:before="60" w:after="0" w:line="220" w:lineRule="exact"/>
              <w:ind w:firstLine="0"/>
              <w:jc w:val="center"/>
            </w:pPr>
            <w:r>
              <w:rPr>
                <w:rStyle w:val="2c"/>
              </w:rPr>
              <w:t>изм.</w:t>
            </w:r>
          </w:p>
        </w:tc>
        <w:tc>
          <w:tcPr>
            <w:tcW w:w="950" w:type="dxa"/>
            <w:tcBorders>
              <w:top w:val="single" w:sz="4" w:space="0" w:color="auto"/>
              <w:left w:val="single" w:sz="4" w:space="0" w:color="auto"/>
            </w:tcBorders>
            <w:shd w:val="clear" w:color="auto" w:fill="FFFFFF"/>
            <w:vAlign w:val="center"/>
          </w:tcPr>
          <w:p w:rsidR="002E57D5" w:rsidRDefault="000C775C">
            <w:pPr>
              <w:pStyle w:val="20"/>
              <w:framePr w:w="9283" w:h="5424" w:wrap="none" w:vAnchor="page" w:hAnchor="page" w:x="1731" w:y="913"/>
              <w:shd w:val="clear" w:color="auto" w:fill="auto"/>
              <w:spacing w:after="60" w:line="220" w:lineRule="exact"/>
              <w:ind w:firstLine="0"/>
              <w:jc w:val="left"/>
            </w:pPr>
            <w:proofErr w:type="spellStart"/>
            <w:r>
              <w:rPr>
                <w:rStyle w:val="2d"/>
              </w:rPr>
              <w:t>Количе</w:t>
            </w:r>
            <w:proofErr w:type="spellEnd"/>
          </w:p>
          <w:p w:rsidR="002E57D5" w:rsidRDefault="000C775C">
            <w:pPr>
              <w:pStyle w:val="20"/>
              <w:framePr w:w="9283" w:h="5424" w:wrap="none" w:vAnchor="page" w:hAnchor="page" w:x="1731" w:y="913"/>
              <w:shd w:val="clear" w:color="auto" w:fill="auto"/>
              <w:spacing w:before="60" w:after="0" w:line="220" w:lineRule="exact"/>
              <w:ind w:left="320" w:firstLine="0"/>
              <w:jc w:val="left"/>
            </w:pPr>
            <w:proofErr w:type="spellStart"/>
            <w:r>
              <w:rPr>
                <w:rStyle w:val="2d"/>
              </w:rPr>
              <w:t>ство</w:t>
            </w:r>
            <w:proofErr w:type="spellEnd"/>
          </w:p>
        </w:tc>
        <w:tc>
          <w:tcPr>
            <w:tcW w:w="1166" w:type="dxa"/>
            <w:tcBorders>
              <w:top w:val="single" w:sz="4" w:space="0" w:color="auto"/>
              <w:left w:val="single" w:sz="4" w:space="0" w:color="auto"/>
              <w:right w:val="single" w:sz="4" w:space="0" w:color="auto"/>
            </w:tcBorders>
            <w:shd w:val="clear" w:color="auto" w:fill="FFFFFF"/>
            <w:vAlign w:val="center"/>
          </w:tcPr>
          <w:p w:rsidR="002E57D5" w:rsidRDefault="000C775C">
            <w:pPr>
              <w:pStyle w:val="20"/>
              <w:framePr w:w="9283" w:h="5424" w:wrap="none" w:vAnchor="page" w:hAnchor="page" w:x="1731" w:y="913"/>
              <w:shd w:val="clear" w:color="auto" w:fill="auto"/>
              <w:spacing w:after="0" w:line="230" w:lineRule="exact"/>
              <w:ind w:firstLine="0"/>
              <w:jc w:val="center"/>
            </w:pPr>
            <w:proofErr w:type="spellStart"/>
            <w:proofErr w:type="gramStart"/>
            <w:r>
              <w:rPr>
                <w:rStyle w:val="2d"/>
              </w:rPr>
              <w:t>Отв</w:t>
            </w:r>
            <w:proofErr w:type="spellEnd"/>
            <w:proofErr w:type="gramEnd"/>
            <w:r>
              <w:rPr>
                <w:rStyle w:val="2d"/>
              </w:rPr>
              <w:t xml:space="preserve"> за поставку</w:t>
            </w:r>
          </w:p>
        </w:tc>
      </w:tr>
      <w:tr w:rsidR="002E57D5">
        <w:tblPrEx>
          <w:tblCellMar>
            <w:top w:w="0" w:type="dxa"/>
            <w:bottom w:w="0" w:type="dxa"/>
          </w:tblCellMar>
        </w:tblPrEx>
        <w:trPr>
          <w:trHeight w:hRule="exact" w:val="312"/>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1"/>
              </w:rPr>
              <w:t xml:space="preserve">Кабель </w:t>
            </w:r>
            <w:proofErr w:type="spellStart"/>
            <w:r>
              <w:rPr>
                <w:rStyle w:val="29pt1"/>
              </w:rPr>
              <w:t>КВВГЭн</w:t>
            </w:r>
            <w:proofErr w:type="gramStart"/>
            <w:r>
              <w:rPr>
                <w:rStyle w:val="29pt1"/>
              </w:rPr>
              <w:t>г</w:t>
            </w:r>
            <w:proofErr w:type="spellEnd"/>
            <w:r>
              <w:rPr>
                <w:rStyle w:val="29pt1"/>
              </w:rPr>
              <w:t>(</w:t>
            </w:r>
            <w:proofErr w:type="gramEnd"/>
            <w:r>
              <w:rPr>
                <w:rStyle w:val="29pt1"/>
              </w:rPr>
              <w:t xml:space="preserve">В)-Ь8 </w:t>
            </w:r>
            <w:r w:rsidRPr="000C775C">
              <w:rPr>
                <w:rStyle w:val="29pt1"/>
                <w:lang w:eastAsia="en-US" w:bidi="en-US"/>
              </w:rPr>
              <w:t>4</w:t>
            </w:r>
            <w:r>
              <w:rPr>
                <w:rStyle w:val="29pt1"/>
                <w:lang w:val="en-US" w:eastAsia="en-US" w:bidi="en-US"/>
              </w:rPr>
              <w:t>x</w:t>
            </w:r>
            <w:r w:rsidRPr="000C775C">
              <w:rPr>
                <w:rStyle w:val="29pt1"/>
                <w:lang w:eastAsia="en-US" w:bidi="en-US"/>
              </w:rPr>
              <w:t xml:space="preserve">2,5 </w:t>
            </w:r>
            <w:r>
              <w:rPr>
                <w:rStyle w:val="29pt1"/>
              </w:rPr>
              <w:t>по кабельным конструкциям</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r>
              <w:rPr>
                <w:rStyle w:val="29pt1"/>
              </w:rPr>
              <w:t>м</w:t>
            </w:r>
          </w:p>
        </w:tc>
        <w:tc>
          <w:tcPr>
            <w:tcW w:w="950"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0"/>
              </w:rPr>
              <w:t>172</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200" w:firstLine="0"/>
              <w:jc w:val="left"/>
            </w:pPr>
            <w:r>
              <w:rPr>
                <w:rStyle w:val="29pt1"/>
              </w:rPr>
              <w:t>Заказчик</w:t>
            </w:r>
          </w:p>
        </w:tc>
      </w:tr>
      <w:tr w:rsidR="002E57D5">
        <w:tblPrEx>
          <w:tblCellMar>
            <w:top w:w="0" w:type="dxa"/>
            <w:bottom w:w="0" w:type="dxa"/>
          </w:tblCellMar>
        </w:tblPrEx>
        <w:trPr>
          <w:trHeight w:hRule="exact" w:val="307"/>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1"/>
              </w:rPr>
              <w:t xml:space="preserve">Кабель </w:t>
            </w:r>
            <w:proofErr w:type="spellStart"/>
            <w:r>
              <w:rPr>
                <w:rStyle w:val="29pt1"/>
              </w:rPr>
              <w:t>КУИНн</w:t>
            </w:r>
            <w:proofErr w:type="gramStart"/>
            <w:r>
              <w:rPr>
                <w:rStyle w:val="29pt1"/>
              </w:rPr>
              <w:t>г</w:t>
            </w:r>
            <w:proofErr w:type="spellEnd"/>
            <w:r>
              <w:rPr>
                <w:rStyle w:val="29pt1"/>
              </w:rPr>
              <w:t>(</w:t>
            </w:r>
            <w:proofErr w:type="gramEnd"/>
            <w:r>
              <w:rPr>
                <w:rStyle w:val="29pt1"/>
              </w:rPr>
              <w:t xml:space="preserve">В)-Ь8 </w:t>
            </w:r>
            <w:r w:rsidRPr="000C775C">
              <w:rPr>
                <w:rStyle w:val="29pt1"/>
                <w:lang w:eastAsia="en-US" w:bidi="en-US"/>
              </w:rPr>
              <w:t>5</w:t>
            </w:r>
            <w:r>
              <w:rPr>
                <w:rStyle w:val="29pt1"/>
                <w:lang w:val="en-US" w:eastAsia="en-US" w:bidi="en-US"/>
              </w:rPr>
              <w:t>x</w:t>
            </w:r>
            <w:r w:rsidRPr="000C775C">
              <w:rPr>
                <w:rStyle w:val="29pt1"/>
                <w:lang w:eastAsia="en-US" w:bidi="en-US"/>
              </w:rPr>
              <w:t>3</w:t>
            </w:r>
            <w:r>
              <w:rPr>
                <w:rStyle w:val="29pt1"/>
                <w:lang w:val="en-US" w:eastAsia="en-US" w:bidi="en-US"/>
              </w:rPr>
              <w:t>x</w:t>
            </w:r>
            <w:r w:rsidRPr="000C775C">
              <w:rPr>
                <w:rStyle w:val="29pt1"/>
                <w:lang w:eastAsia="en-US" w:bidi="en-US"/>
              </w:rPr>
              <w:t>0,</w:t>
            </w:r>
            <w:r>
              <w:rPr>
                <w:rStyle w:val="29pt1"/>
              </w:rPr>
              <w:t>5 по кабельным конструкциям</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r>
              <w:rPr>
                <w:rStyle w:val="29pt1"/>
              </w:rPr>
              <w:t>м</w:t>
            </w:r>
          </w:p>
        </w:tc>
        <w:tc>
          <w:tcPr>
            <w:tcW w:w="950"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1"/>
              </w:rPr>
              <w:t>48</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200" w:firstLine="0"/>
              <w:jc w:val="left"/>
            </w:pPr>
            <w:r>
              <w:rPr>
                <w:rStyle w:val="29pt1"/>
              </w:rPr>
              <w:t>Заказчик</w:t>
            </w:r>
          </w:p>
        </w:tc>
      </w:tr>
      <w:tr w:rsidR="002E57D5">
        <w:tblPrEx>
          <w:tblCellMar>
            <w:top w:w="0" w:type="dxa"/>
            <w:bottom w:w="0" w:type="dxa"/>
          </w:tblCellMar>
        </w:tblPrEx>
        <w:trPr>
          <w:trHeight w:hRule="exact" w:val="307"/>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1"/>
              </w:rPr>
              <w:t xml:space="preserve">Кабель </w:t>
            </w:r>
            <w:proofErr w:type="spellStart"/>
            <w:r>
              <w:rPr>
                <w:rStyle w:val="29pt1"/>
              </w:rPr>
              <w:t>КУИНн</w:t>
            </w:r>
            <w:proofErr w:type="gramStart"/>
            <w:r>
              <w:rPr>
                <w:rStyle w:val="29pt1"/>
              </w:rPr>
              <w:t>г</w:t>
            </w:r>
            <w:proofErr w:type="spellEnd"/>
            <w:r>
              <w:rPr>
                <w:rStyle w:val="29pt1"/>
              </w:rPr>
              <w:t>(</w:t>
            </w:r>
            <w:proofErr w:type="gramEnd"/>
            <w:r>
              <w:rPr>
                <w:rStyle w:val="29pt1"/>
              </w:rPr>
              <w:t xml:space="preserve">В)-Ь8 </w:t>
            </w:r>
            <w:r w:rsidRPr="000C775C">
              <w:rPr>
                <w:rStyle w:val="29pt1"/>
                <w:lang w:eastAsia="en-US" w:bidi="en-US"/>
              </w:rPr>
              <w:t>5</w:t>
            </w:r>
            <w:r>
              <w:rPr>
                <w:rStyle w:val="29pt1"/>
                <w:lang w:val="en-US" w:eastAsia="en-US" w:bidi="en-US"/>
              </w:rPr>
              <w:t>x</w:t>
            </w:r>
            <w:r w:rsidRPr="000C775C">
              <w:rPr>
                <w:rStyle w:val="29pt1"/>
                <w:lang w:eastAsia="en-US" w:bidi="en-US"/>
              </w:rPr>
              <w:t>2</w:t>
            </w:r>
            <w:r>
              <w:rPr>
                <w:rStyle w:val="29pt1"/>
                <w:lang w:val="en-US" w:eastAsia="en-US" w:bidi="en-US"/>
              </w:rPr>
              <w:t>x</w:t>
            </w:r>
            <w:r w:rsidRPr="000C775C">
              <w:rPr>
                <w:rStyle w:val="29pt1"/>
                <w:lang w:eastAsia="en-US" w:bidi="en-US"/>
              </w:rPr>
              <w:t>0,</w:t>
            </w:r>
            <w:r>
              <w:rPr>
                <w:rStyle w:val="29pt1"/>
              </w:rPr>
              <w:t>5 по кабельным конструкциям</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r>
              <w:rPr>
                <w:rStyle w:val="29pt1"/>
              </w:rPr>
              <w:t>м</w:t>
            </w:r>
          </w:p>
        </w:tc>
        <w:tc>
          <w:tcPr>
            <w:tcW w:w="950"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0"/>
              </w:rPr>
              <w:t>532</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200" w:firstLine="0"/>
              <w:jc w:val="left"/>
            </w:pPr>
            <w:r>
              <w:rPr>
                <w:rStyle w:val="29pt"/>
              </w:rPr>
              <w:t>Заказчик</w:t>
            </w:r>
          </w:p>
        </w:tc>
      </w:tr>
      <w:tr w:rsidR="002E57D5">
        <w:tblPrEx>
          <w:tblCellMar>
            <w:top w:w="0" w:type="dxa"/>
            <w:bottom w:w="0" w:type="dxa"/>
          </w:tblCellMar>
        </w:tblPrEx>
        <w:trPr>
          <w:trHeight w:hRule="exact" w:val="307"/>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1"/>
              </w:rPr>
              <w:t xml:space="preserve">Кабель </w:t>
            </w:r>
            <w:proofErr w:type="spellStart"/>
            <w:r>
              <w:rPr>
                <w:rStyle w:val="29pt1"/>
              </w:rPr>
              <w:t>КУИНн</w:t>
            </w:r>
            <w:proofErr w:type="gramStart"/>
            <w:r>
              <w:rPr>
                <w:rStyle w:val="29pt1"/>
              </w:rPr>
              <w:t>г</w:t>
            </w:r>
            <w:proofErr w:type="spellEnd"/>
            <w:r>
              <w:rPr>
                <w:rStyle w:val="29pt1"/>
              </w:rPr>
              <w:t>(</w:t>
            </w:r>
            <w:proofErr w:type="gramEnd"/>
            <w:r>
              <w:rPr>
                <w:rStyle w:val="29pt1"/>
              </w:rPr>
              <w:t xml:space="preserve">В)-Ь8 </w:t>
            </w:r>
            <w:r w:rsidRPr="000C775C">
              <w:rPr>
                <w:rStyle w:val="29pt1"/>
                <w:lang w:eastAsia="en-US" w:bidi="en-US"/>
              </w:rPr>
              <w:t>2</w:t>
            </w:r>
            <w:r>
              <w:rPr>
                <w:rStyle w:val="29pt1"/>
                <w:lang w:val="en-US" w:eastAsia="en-US" w:bidi="en-US"/>
              </w:rPr>
              <w:t>x</w:t>
            </w:r>
            <w:r w:rsidRPr="000C775C">
              <w:rPr>
                <w:rStyle w:val="29pt1"/>
                <w:lang w:eastAsia="en-US" w:bidi="en-US"/>
              </w:rPr>
              <w:t>2</w:t>
            </w:r>
            <w:r>
              <w:rPr>
                <w:rStyle w:val="29pt1"/>
                <w:lang w:val="en-US" w:eastAsia="en-US" w:bidi="en-US"/>
              </w:rPr>
              <w:t>x</w:t>
            </w:r>
            <w:r w:rsidRPr="000C775C">
              <w:rPr>
                <w:rStyle w:val="29pt1"/>
                <w:lang w:eastAsia="en-US" w:bidi="en-US"/>
              </w:rPr>
              <w:t>0,</w:t>
            </w:r>
            <w:r>
              <w:rPr>
                <w:rStyle w:val="29pt1"/>
              </w:rPr>
              <w:t>5 по кабельным конструкциям</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r>
              <w:rPr>
                <w:rStyle w:val="29pt1"/>
              </w:rPr>
              <w:t>м</w:t>
            </w:r>
          </w:p>
        </w:tc>
        <w:tc>
          <w:tcPr>
            <w:tcW w:w="950"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0"/>
              </w:rPr>
              <w:t>255</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200" w:firstLine="0"/>
              <w:jc w:val="left"/>
            </w:pPr>
            <w:r>
              <w:rPr>
                <w:rStyle w:val="29pt"/>
              </w:rPr>
              <w:t>Заказчик</w:t>
            </w:r>
          </w:p>
        </w:tc>
      </w:tr>
      <w:tr w:rsidR="002E57D5">
        <w:tblPrEx>
          <w:tblCellMar>
            <w:top w:w="0" w:type="dxa"/>
            <w:bottom w:w="0" w:type="dxa"/>
          </w:tblCellMar>
        </w:tblPrEx>
        <w:trPr>
          <w:trHeight w:hRule="exact" w:val="307"/>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1"/>
              </w:rPr>
              <w:t xml:space="preserve">Кабель </w:t>
            </w:r>
            <w:proofErr w:type="spellStart"/>
            <w:r>
              <w:rPr>
                <w:rStyle w:val="29pt1"/>
              </w:rPr>
              <w:t>КУИНн</w:t>
            </w:r>
            <w:proofErr w:type="gramStart"/>
            <w:r>
              <w:rPr>
                <w:rStyle w:val="29pt1"/>
              </w:rPr>
              <w:t>г</w:t>
            </w:r>
            <w:proofErr w:type="spellEnd"/>
            <w:r>
              <w:rPr>
                <w:rStyle w:val="29pt1"/>
              </w:rPr>
              <w:t>(</w:t>
            </w:r>
            <w:proofErr w:type="gramEnd"/>
            <w:r>
              <w:rPr>
                <w:rStyle w:val="29pt1"/>
              </w:rPr>
              <w:t xml:space="preserve">В)-Ь8 </w:t>
            </w:r>
            <w:r w:rsidRPr="000C775C">
              <w:rPr>
                <w:rStyle w:val="29pt1"/>
                <w:lang w:eastAsia="en-US" w:bidi="en-US"/>
              </w:rPr>
              <w:t>14</w:t>
            </w:r>
            <w:r>
              <w:rPr>
                <w:rStyle w:val="29pt1"/>
                <w:lang w:val="en-US" w:eastAsia="en-US" w:bidi="en-US"/>
              </w:rPr>
              <w:t>x</w:t>
            </w:r>
            <w:r w:rsidRPr="000C775C">
              <w:rPr>
                <w:rStyle w:val="29pt1"/>
                <w:lang w:eastAsia="en-US" w:bidi="en-US"/>
              </w:rPr>
              <w:t>2</w:t>
            </w:r>
            <w:r>
              <w:rPr>
                <w:rStyle w:val="29pt1"/>
                <w:lang w:val="en-US" w:eastAsia="en-US" w:bidi="en-US"/>
              </w:rPr>
              <w:t>x</w:t>
            </w:r>
            <w:r w:rsidRPr="000C775C">
              <w:rPr>
                <w:rStyle w:val="29pt1"/>
                <w:lang w:eastAsia="en-US" w:bidi="en-US"/>
              </w:rPr>
              <w:t xml:space="preserve">0,5 </w:t>
            </w:r>
            <w:r>
              <w:rPr>
                <w:rStyle w:val="29pt1"/>
              </w:rPr>
              <w:t>по кабельным конструкциям</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r>
              <w:rPr>
                <w:rStyle w:val="29pt1"/>
              </w:rPr>
              <w:t>м</w:t>
            </w:r>
          </w:p>
        </w:tc>
        <w:tc>
          <w:tcPr>
            <w:tcW w:w="950"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1"/>
              </w:rPr>
              <w:t>48</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200" w:firstLine="0"/>
              <w:jc w:val="left"/>
            </w:pPr>
            <w:r>
              <w:rPr>
                <w:rStyle w:val="29pt"/>
              </w:rPr>
              <w:t>Заказчик</w:t>
            </w:r>
          </w:p>
        </w:tc>
      </w:tr>
      <w:tr w:rsidR="002E57D5">
        <w:tblPrEx>
          <w:tblCellMar>
            <w:top w:w="0" w:type="dxa"/>
            <w:bottom w:w="0" w:type="dxa"/>
          </w:tblCellMar>
        </w:tblPrEx>
        <w:trPr>
          <w:trHeight w:hRule="exact" w:val="302"/>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1"/>
              </w:rPr>
              <w:t xml:space="preserve">Кабель </w:t>
            </w:r>
            <w:proofErr w:type="spellStart"/>
            <w:r>
              <w:rPr>
                <w:rStyle w:val="29pt1"/>
              </w:rPr>
              <w:t>КУИНн</w:t>
            </w:r>
            <w:proofErr w:type="gramStart"/>
            <w:r>
              <w:rPr>
                <w:rStyle w:val="29pt1"/>
              </w:rPr>
              <w:t>г</w:t>
            </w:r>
            <w:proofErr w:type="spellEnd"/>
            <w:r>
              <w:rPr>
                <w:rStyle w:val="29pt1"/>
              </w:rPr>
              <w:t>(</w:t>
            </w:r>
            <w:proofErr w:type="gramEnd"/>
            <w:r>
              <w:rPr>
                <w:rStyle w:val="29pt1"/>
              </w:rPr>
              <w:t xml:space="preserve">В)-Ь8 </w:t>
            </w:r>
            <w:r w:rsidRPr="000C775C">
              <w:rPr>
                <w:rStyle w:val="29pt1"/>
                <w:lang w:eastAsia="en-US" w:bidi="en-US"/>
              </w:rPr>
              <w:t>10</w:t>
            </w:r>
            <w:r>
              <w:rPr>
                <w:rStyle w:val="29pt1"/>
                <w:lang w:val="en-US" w:eastAsia="en-US" w:bidi="en-US"/>
              </w:rPr>
              <w:t>x</w:t>
            </w:r>
            <w:r w:rsidRPr="000C775C">
              <w:rPr>
                <w:rStyle w:val="29pt1"/>
                <w:lang w:eastAsia="en-US" w:bidi="en-US"/>
              </w:rPr>
              <w:t>2</w:t>
            </w:r>
            <w:r>
              <w:rPr>
                <w:rStyle w:val="29pt1"/>
                <w:lang w:val="en-US" w:eastAsia="en-US" w:bidi="en-US"/>
              </w:rPr>
              <w:t>x</w:t>
            </w:r>
            <w:r w:rsidRPr="000C775C">
              <w:rPr>
                <w:rStyle w:val="29pt1"/>
                <w:lang w:eastAsia="en-US" w:bidi="en-US"/>
              </w:rPr>
              <w:t xml:space="preserve">0,5 </w:t>
            </w:r>
            <w:r>
              <w:rPr>
                <w:rStyle w:val="29pt1"/>
              </w:rPr>
              <w:t>по кабельным конструкциям</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r>
              <w:rPr>
                <w:rStyle w:val="29pt1"/>
              </w:rPr>
              <w:t>м</w:t>
            </w:r>
          </w:p>
        </w:tc>
        <w:tc>
          <w:tcPr>
            <w:tcW w:w="950"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0"/>
              </w:rPr>
              <w:t>350</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200" w:firstLine="0"/>
              <w:jc w:val="left"/>
            </w:pPr>
            <w:r>
              <w:rPr>
                <w:rStyle w:val="29pt"/>
              </w:rPr>
              <w:t>Заказчик</w:t>
            </w:r>
          </w:p>
        </w:tc>
      </w:tr>
      <w:tr w:rsidR="002E57D5">
        <w:tblPrEx>
          <w:tblCellMar>
            <w:top w:w="0" w:type="dxa"/>
            <w:bottom w:w="0" w:type="dxa"/>
          </w:tblCellMar>
        </w:tblPrEx>
        <w:trPr>
          <w:trHeight w:hRule="exact" w:val="307"/>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1"/>
              </w:rPr>
              <w:t xml:space="preserve">Кабель </w:t>
            </w:r>
            <w:proofErr w:type="spellStart"/>
            <w:r>
              <w:rPr>
                <w:rStyle w:val="29pt1"/>
              </w:rPr>
              <w:t>КУИНн</w:t>
            </w:r>
            <w:proofErr w:type="gramStart"/>
            <w:r>
              <w:rPr>
                <w:rStyle w:val="29pt1"/>
              </w:rPr>
              <w:t>г</w:t>
            </w:r>
            <w:proofErr w:type="spellEnd"/>
            <w:r>
              <w:rPr>
                <w:rStyle w:val="29pt1"/>
              </w:rPr>
              <w:t>(</w:t>
            </w:r>
            <w:proofErr w:type="gramEnd"/>
            <w:r>
              <w:rPr>
                <w:rStyle w:val="29pt1"/>
              </w:rPr>
              <w:t xml:space="preserve">В)-Ь8 </w:t>
            </w:r>
            <w:r w:rsidRPr="000C775C">
              <w:rPr>
                <w:rStyle w:val="29pt1"/>
                <w:lang w:eastAsia="en-US" w:bidi="en-US"/>
              </w:rPr>
              <w:t>8</w:t>
            </w:r>
            <w:r>
              <w:rPr>
                <w:rStyle w:val="29pt1"/>
                <w:lang w:val="en-US" w:eastAsia="en-US" w:bidi="en-US"/>
              </w:rPr>
              <w:t>x</w:t>
            </w:r>
            <w:r w:rsidRPr="000C775C">
              <w:rPr>
                <w:rStyle w:val="29pt1"/>
                <w:lang w:eastAsia="en-US" w:bidi="en-US"/>
              </w:rPr>
              <w:t>2</w:t>
            </w:r>
            <w:r>
              <w:rPr>
                <w:rStyle w:val="29pt1"/>
                <w:lang w:val="en-US" w:eastAsia="en-US" w:bidi="en-US"/>
              </w:rPr>
              <w:t>x</w:t>
            </w:r>
            <w:r w:rsidRPr="000C775C">
              <w:rPr>
                <w:rStyle w:val="29pt1"/>
                <w:lang w:eastAsia="en-US" w:bidi="en-US"/>
              </w:rPr>
              <w:t>0,</w:t>
            </w:r>
            <w:r>
              <w:rPr>
                <w:rStyle w:val="29pt1"/>
              </w:rPr>
              <w:t>5 по кабельным конструкциям</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r>
              <w:rPr>
                <w:rStyle w:val="29pt1"/>
              </w:rPr>
              <w:t>м</w:t>
            </w:r>
          </w:p>
        </w:tc>
        <w:tc>
          <w:tcPr>
            <w:tcW w:w="950"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1"/>
              </w:rPr>
              <w:t>450</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200" w:firstLine="0"/>
              <w:jc w:val="left"/>
            </w:pPr>
            <w:r>
              <w:rPr>
                <w:rStyle w:val="29pt"/>
              </w:rPr>
              <w:t>Заказчик</w:t>
            </w:r>
          </w:p>
        </w:tc>
      </w:tr>
      <w:tr w:rsidR="002E57D5">
        <w:tblPrEx>
          <w:tblCellMar>
            <w:top w:w="0" w:type="dxa"/>
            <w:bottom w:w="0" w:type="dxa"/>
          </w:tblCellMar>
        </w:tblPrEx>
        <w:trPr>
          <w:trHeight w:hRule="exact" w:val="307"/>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1"/>
              </w:rPr>
              <w:t xml:space="preserve">Кабель </w:t>
            </w:r>
            <w:proofErr w:type="spellStart"/>
            <w:r>
              <w:rPr>
                <w:rStyle w:val="29pt1"/>
              </w:rPr>
              <w:t>КУИНн</w:t>
            </w:r>
            <w:proofErr w:type="gramStart"/>
            <w:r>
              <w:rPr>
                <w:rStyle w:val="29pt1"/>
              </w:rPr>
              <w:t>г</w:t>
            </w:r>
            <w:proofErr w:type="spellEnd"/>
            <w:r>
              <w:rPr>
                <w:rStyle w:val="29pt1"/>
              </w:rPr>
              <w:t>(</w:t>
            </w:r>
            <w:proofErr w:type="gramEnd"/>
            <w:r>
              <w:rPr>
                <w:rStyle w:val="29pt1"/>
              </w:rPr>
              <w:t xml:space="preserve">В)-Ь8 </w:t>
            </w:r>
            <w:r w:rsidRPr="000C775C">
              <w:rPr>
                <w:rStyle w:val="29pt1"/>
                <w:lang w:eastAsia="en-US" w:bidi="en-US"/>
              </w:rPr>
              <w:t>1</w:t>
            </w:r>
            <w:r>
              <w:rPr>
                <w:rStyle w:val="29pt1"/>
                <w:lang w:val="en-US" w:eastAsia="en-US" w:bidi="en-US"/>
              </w:rPr>
              <w:t>x</w:t>
            </w:r>
            <w:r w:rsidRPr="000C775C">
              <w:rPr>
                <w:rStyle w:val="29pt1"/>
                <w:lang w:eastAsia="en-US" w:bidi="en-US"/>
              </w:rPr>
              <w:t>3</w:t>
            </w:r>
            <w:r>
              <w:rPr>
                <w:rStyle w:val="29pt1"/>
                <w:lang w:val="en-US" w:eastAsia="en-US" w:bidi="en-US"/>
              </w:rPr>
              <w:t>x</w:t>
            </w:r>
            <w:r w:rsidRPr="000C775C">
              <w:rPr>
                <w:rStyle w:val="29pt1"/>
                <w:lang w:eastAsia="en-US" w:bidi="en-US"/>
              </w:rPr>
              <w:t>0,</w:t>
            </w:r>
            <w:r>
              <w:rPr>
                <w:rStyle w:val="29pt1"/>
              </w:rPr>
              <w:t>5 по кабельным конструкциям</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r>
              <w:rPr>
                <w:rStyle w:val="29pt1"/>
              </w:rPr>
              <w:t>м</w:t>
            </w:r>
          </w:p>
        </w:tc>
        <w:tc>
          <w:tcPr>
            <w:tcW w:w="950"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1"/>
              </w:rPr>
              <w:t>2494</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200" w:firstLine="0"/>
              <w:jc w:val="left"/>
            </w:pPr>
            <w:r>
              <w:rPr>
                <w:rStyle w:val="29pt"/>
              </w:rPr>
              <w:t>Заказчик</w:t>
            </w:r>
          </w:p>
        </w:tc>
      </w:tr>
      <w:tr w:rsidR="002E57D5">
        <w:tblPrEx>
          <w:tblCellMar>
            <w:top w:w="0" w:type="dxa"/>
            <w:bottom w:w="0" w:type="dxa"/>
          </w:tblCellMar>
        </w:tblPrEx>
        <w:trPr>
          <w:trHeight w:hRule="exact" w:val="312"/>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1"/>
              </w:rPr>
              <w:t xml:space="preserve">Кабель </w:t>
            </w:r>
            <w:proofErr w:type="spellStart"/>
            <w:r>
              <w:rPr>
                <w:rStyle w:val="29pt1"/>
              </w:rPr>
              <w:t>КУИНн</w:t>
            </w:r>
            <w:proofErr w:type="gramStart"/>
            <w:r>
              <w:rPr>
                <w:rStyle w:val="29pt1"/>
              </w:rPr>
              <w:t>г</w:t>
            </w:r>
            <w:proofErr w:type="spellEnd"/>
            <w:r>
              <w:rPr>
                <w:rStyle w:val="29pt1"/>
              </w:rPr>
              <w:t>(</w:t>
            </w:r>
            <w:proofErr w:type="gramEnd"/>
            <w:r>
              <w:rPr>
                <w:rStyle w:val="29pt1"/>
              </w:rPr>
              <w:t xml:space="preserve">В)-Ь8 </w:t>
            </w:r>
            <w:r w:rsidRPr="000C775C">
              <w:rPr>
                <w:rStyle w:val="29pt1"/>
                <w:lang w:eastAsia="en-US" w:bidi="en-US"/>
              </w:rPr>
              <w:t>1</w:t>
            </w:r>
            <w:r>
              <w:rPr>
                <w:rStyle w:val="29pt1"/>
                <w:lang w:val="en-US" w:eastAsia="en-US" w:bidi="en-US"/>
              </w:rPr>
              <w:t>x</w:t>
            </w:r>
            <w:r w:rsidRPr="000C775C">
              <w:rPr>
                <w:rStyle w:val="29pt1"/>
                <w:lang w:eastAsia="en-US" w:bidi="en-US"/>
              </w:rPr>
              <w:t>2</w:t>
            </w:r>
            <w:r>
              <w:rPr>
                <w:rStyle w:val="29pt1"/>
                <w:lang w:val="en-US" w:eastAsia="en-US" w:bidi="en-US"/>
              </w:rPr>
              <w:t>x</w:t>
            </w:r>
            <w:r w:rsidRPr="000C775C">
              <w:rPr>
                <w:rStyle w:val="29pt1"/>
                <w:lang w:eastAsia="en-US" w:bidi="en-US"/>
              </w:rPr>
              <w:t>0,</w:t>
            </w:r>
            <w:r>
              <w:rPr>
                <w:rStyle w:val="29pt1"/>
              </w:rPr>
              <w:t>5 по кабельным конструкциям</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r>
              <w:rPr>
                <w:rStyle w:val="29pt1"/>
              </w:rPr>
              <w:t>м</w:t>
            </w:r>
          </w:p>
        </w:tc>
        <w:tc>
          <w:tcPr>
            <w:tcW w:w="950"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1"/>
              </w:rPr>
              <w:t>2696</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200" w:firstLine="0"/>
              <w:jc w:val="left"/>
            </w:pPr>
            <w:r>
              <w:rPr>
                <w:rStyle w:val="29pt"/>
              </w:rPr>
              <w:t>Заказчик</w:t>
            </w:r>
          </w:p>
        </w:tc>
      </w:tr>
      <w:tr w:rsidR="002E57D5">
        <w:tblPrEx>
          <w:tblCellMar>
            <w:top w:w="0" w:type="dxa"/>
            <w:bottom w:w="0" w:type="dxa"/>
          </w:tblCellMar>
        </w:tblPrEx>
        <w:trPr>
          <w:trHeight w:hRule="exact" w:val="470"/>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vAlign w:val="bottom"/>
          </w:tcPr>
          <w:p w:rsidR="002E57D5" w:rsidRDefault="000C775C">
            <w:pPr>
              <w:pStyle w:val="20"/>
              <w:framePr w:w="9283" w:h="5424" w:wrap="none" w:vAnchor="page" w:hAnchor="page" w:x="1731" w:y="913"/>
              <w:shd w:val="clear" w:color="auto" w:fill="auto"/>
              <w:spacing w:after="0" w:line="235" w:lineRule="exact"/>
              <w:ind w:firstLine="0"/>
              <w:jc w:val="left"/>
            </w:pPr>
            <w:r>
              <w:rPr>
                <w:rStyle w:val="29pt1"/>
              </w:rPr>
              <w:t>Заделка кабелей с общим экраном, сечение жилы 1,5 мм</w:t>
            </w:r>
            <w:proofErr w:type="gramStart"/>
            <w:r>
              <w:rPr>
                <w:rStyle w:val="29pt1"/>
              </w:rPr>
              <w:t>2</w:t>
            </w:r>
            <w:proofErr w:type="gramEnd"/>
            <w:r>
              <w:rPr>
                <w:rStyle w:val="29pt1"/>
              </w:rPr>
              <w:t>, число жил:, до 7</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0" w:type="dxa"/>
            <w:tcBorders>
              <w:top w:val="single" w:sz="4" w:space="0" w:color="auto"/>
              <w:left w:val="single" w:sz="4" w:space="0" w:color="auto"/>
            </w:tcBorders>
            <w:shd w:val="clear" w:color="auto" w:fill="FFFFFF"/>
            <w:vAlign w:val="center"/>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0"/>
              </w:rPr>
              <w:t>260</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
              </w:rPr>
              <w:t>Подрядчик</w:t>
            </w:r>
          </w:p>
        </w:tc>
      </w:tr>
      <w:tr w:rsidR="002E57D5">
        <w:tblPrEx>
          <w:tblCellMar>
            <w:top w:w="0" w:type="dxa"/>
            <w:bottom w:w="0" w:type="dxa"/>
          </w:tblCellMar>
        </w:tblPrEx>
        <w:trPr>
          <w:trHeight w:hRule="exact" w:val="475"/>
        </w:trPr>
        <w:tc>
          <w:tcPr>
            <w:tcW w:w="710" w:type="dxa"/>
            <w:tcBorders>
              <w:top w:val="single" w:sz="4" w:space="0" w:color="auto"/>
              <w:left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tcBorders>
            <w:shd w:val="clear" w:color="auto" w:fill="FFFFFF"/>
            <w:vAlign w:val="bottom"/>
          </w:tcPr>
          <w:p w:rsidR="002E57D5" w:rsidRDefault="000C775C">
            <w:pPr>
              <w:pStyle w:val="20"/>
              <w:framePr w:w="9283" w:h="5424" w:wrap="none" w:vAnchor="page" w:hAnchor="page" w:x="1731" w:y="913"/>
              <w:shd w:val="clear" w:color="auto" w:fill="auto"/>
              <w:spacing w:after="0" w:line="235" w:lineRule="exact"/>
              <w:ind w:firstLine="0"/>
              <w:jc w:val="left"/>
            </w:pPr>
            <w:r>
              <w:rPr>
                <w:rStyle w:val="29pt1"/>
              </w:rPr>
              <w:t>Заделка кабелей с общим экраном, сечение жилы 1,5 мм</w:t>
            </w:r>
            <w:proofErr w:type="gramStart"/>
            <w:r>
              <w:rPr>
                <w:rStyle w:val="29pt1"/>
              </w:rPr>
              <w:t>2</w:t>
            </w:r>
            <w:proofErr w:type="gramEnd"/>
            <w:r>
              <w:rPr>
                <w:rStyle w:val="29pt1"/>
              </w:rPr>
              <w:t>, число жил:, до 19</w:t>
            </w:r>
          </w:p>
        </w:tc>
        <w:tc>
          <w:tcPr>
            <w:tcW w:w="864"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0" w:type="dxa"/>
            <w:tcBorders>
              <w:top w:val="single" w:sz="4" w:space="0" w:color="auto"/>
              <w:lef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1"/>
              </w:rPr>
              <w:t>370</w:t>
            </w:r>
          </w:p>
        </w:tc>
        <w:tc>
          <w:tcPr>
            <w:tcW w:w="1166" w:type="dxa"/>
            <w:tcBorders>
              <w:top w:val="single" w:sz="4" w:space="0" w:color="auto"/>
              <w:left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
              </w:rPr>
              <w:t>Подрядчик</w:t>
            </w:r>
          </w:p>
        </w:tc>
      </w:tr>
      <w:tr w:rsidR="002E57D5">
        <w:tblPrEx>
          <w:tblCellMar>
            <w:top w:w="0" w:type="dxa"/>
            <w:bottom w:w="0" w:type="dxa"/>
          </w:tblCellMar>
        </w:tblPrEx>
        <w:trPr>
          <w:trHeight w:hRule="exact" w:val="960"/>
        </w:trPr>
        <w:tc>
          <w:tcPr>
            <w:tcW w:w="710" w:type="dxa"/>
            <w:tcBorders>
              <w:top w:val="single" w:sz="4" w:space="0" w:color="auto"/>
              <w:left w:val="single" w:sz="4" w:space="0" w:color="auto"/>
              <w:bottom w:val="single" w:sz="4" w:space="0" w:color="auto"/>
            </w:tcBorders>
            <w:shd w:val="clear" w:color="auto" w:fill="FFFFFF"/>
          </w:tcPr>
          <w:p w:rsidR="002E57D5" w:rsidRDefault="002E57D5">
            <w:pPr>
              <w:framePr w:w="9283" w:h="5424" w:wrap="none" w:vAnchor="page" w:hAnchor="page" w:x="1731" w:y="913"/>
              <w:rPr>
                <w:sz w:val="10"/>
                <w:szCs w:val="10"/>
              </w:rPr>
            </w:pPr>
          </w:p>
        </w:tc>
        <w:tc>
          <w:tcPr>
            <w:tcW w:w="5592" w:type="dxa"/>
            <w:tcBorders>
              <w:top w:val="single" w:sz="4" w:space="0" w:color="auto"/>
              <w:left w:val="single" w:sz="4" w:space="0" w:color="auto"/>
              <w:bottom w:val="single" w:sz="4" w:space="0" w:color="auto"/>
            </w:tcBorders>
            <w:shd w:val="clear" w:color="auto" w:fill="FFFFFF"/>
            <w:vAlign w:val="bottom"/>
          </w:tcPr>
          <w:p w:rsidR="002E57D5" w:rsidRDefault="000C775C">
            <w:pPr>
              <w:pStyle w:val="20"/>
              <w:framePr w:w="9283" w:h="5424" w:wrap="none" w:vAnchor="page" w:hAnchor="page" w:x="1731" w:y="913"/>
              <w:shd w:val="clear" w:color="auto" w:fill="auto"/>
              <w:spacing w:after="0" w:line="230" w:lineRule="exact"/>
              <w:ind w:firstLine="0"/>
              <w:jc w:val="left"/>
            </w:pPr>
            <w:r>
              <w:rPr>
                <w:rStyle w:val="29pt1"/>
              </w:rPr>
              <w:t>Разводка по устройствам и подключение жил кабелей или проводов внешней сети к блокам зажимов и к зажимам аппаратов и приборов, установленных на устройствах, до 10 мм</w:t>
            </w:r>
            <w:proofErr w:type="gramStart"/>
            <w:r>
              <w:rPr>
                <w:rStyle w:val="29pt1"/>
              </w:rPr>
              <w:t>2</w:t>
            </w:r>
            <w:proofErr w:type="gramEnd"/>
          </w:p>
        </w:tc>
        <w:tc>
          <w:tcPr>
            <w:tcW w:w="864" w:type="dxa"/>
            <w:tcBorders>
              <w:top w:val="single" w:sz="4" w:space="0" w:color="auto"/>
              <w:left w:val="single" w:sz="4" w:space="0" w:color="auto"/>
              <w:bottom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center"/>
            </w:pPr>
            <w:proofErr w:type="spellStart"/>
            <w:proofErr w:type="gramStart"/>
            <w:r>
              <w:rPr>
                <w:rStyle w:val="29pt"/>
              </w:rPr>
              <w:t>шт</w:t>
            </w:r>
            <w:proofErr w:type="spellEnd"/>
            <w:proofErr w:type="gramEnd"/>
          </w:p>
        </w:tc>
        <w:tc>
          <w:tcPr>
            <w:tcW w:w="950" w:type="dxa"/>
            <w:tcBorders>
              <w:top w:val="single" w:sz="4" w:space="0" w:color="auto"/>
              <w:left w:val="single" w:sz="4" w:space="0" w:color="auto"/>
              <w:bottom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left="320" w:firstLine="0"/>
              <w:jc w:val="left"/>
            </w:pPr>
            <w:r>
              <w:rPr>
                <w:rStyle w:val="29pt1"/>
              </w:rPr>
              <w:t>8850</w:t>
            </w:r>
          </w:p>
        </w:tc>
        <w:tc>
          <w:tcPr>
            <w:tcW w:w="1166" w:type="dxa"/>
            <w:tcBorders>
              <w:top w:val="single" w:sz="4" w:space="0" w:color="auto"/>
              <w:left w:val="single" w:sz="4" w:space="0" w:color="auto"/>
              <w:bottom w:val="single" w:sz="4" w:space="0" w:color="auto"/>
              <w:right w:val="single" w:sz="4" w:space="0" w:color="auto"/>
            </w:tcBorders>
            <w:shd w:val="clear" w:color="auto" w:fill="FFFFFF"/>
          </w:tcPr>
          <w:p w:rsidR="002E57D5" w:rsidRDefault="000C775C">
            <w:pPr>
              <w:pStyle w:val="20"/>
              <w:framePr w:w="9283" w:h="5424" w:wrap="none" w:vAnchor="page" w:hAnchor="page" w:x="1731" w:y="913"/>
              <w:shd w:val="clear" w:color="auto" w:fill="auto"/>
              <w:spacing w:after="0" w:line="180" w:lineRule="exact"/>
              <w:ind w:firstLine="0"/>
              <w:jc w:val="left"/>
            </w:pPr>
            <w:r>
              <w:rPr>
                <w:rStyle w:val="29pt"/>
              </w:rPr>
              <w:t>Подрядчик</w:t>
            </w:r>
          </w:p>
        </w:tc>
      </w:tr>
    </w:tbl>
    <w:tbl>
      <w:tblPr>
        <w:tblOverlap w:val="never"/>
        <w:tblW w:w="0" w:type="auto"/>
        <w:tblInd w:w="10" w:type="dxa"/>
        <w:tblLayout w:type="fixed"/>
        <w:tblCellMar>
          <w:left w:w="10" w:type="dxa"/>
          <w:right w:w="10" w:type="dxa"/>
        </w:tblCellMar>
        <w:tblLook w:val="0000" w:firstRow="0" w:lastRow="0" w:firstColumn="0" w:lastColumn="0" w:noHBand="0" w:noVBand="0"/>
      </w:tblPr>
      <w:tblGrid>
        <w:gridCol w:w="710"/>
        <w:gridCol w:w="5587"/>
        <w:gridCol w:w="859"/>
        <w:gridCol w:w="955"/>
        <w:gridCol w:w="1171"/>
      </w:tblGrid>
      <w:tr w:rsidR="002E57D5">
        <w:tblPrEx>
          <w:tblCellMar>
            <w:top w:w="0" w:type="dxa"/>
            <w:bottom w:w="0" w:type="dxa"/>
          </w:tblCellMar>
        </w:tblPrEx>
        <w:trPr>
          <w:trHeight w:hRule="exact" w:val="490"/>
        </w:trPr>
        <w:tc>
          <w:tcPr>
            <w:tcW w:w="710"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r>
              <w:rPr>
                <w:rStyle w:val="29pt1"/>
              </w:rPr>
              <w:t>9</w:t>
            </w:r>
          </w:p>
        </w:tc>
        <w:tc>
          <w:tcPr>
            <w:tcW w:w="5587" w:type="dxa"/>
            <w:tcBorders>
              <w:top w:val="single" w:sz="4" w:space="0" w:color="auto"/>
              <w:left w:val="single" w:sz="4" w:space="0" w:color="auto"/>
            </w:tcBorders>
            <w:shd w:val="clear" w:color="auto" w:fill="FFFFFF"/>
            <w:vAlign w:val="bottom"/>
          </w:tcPr>
          <w:p w:rsidR="002E57D5" w:rsidRDefault="000C775C">
            <w:pPr>
              <w:pStyle w:val="20"/>
              <w:framePr w:w="9283" w:h="6898" w:wrap="none" w:vAnchor="page" w:hAnchor="page" w:x="1717" w:y="6779"/>
              <w:shd w:val="clear" w:color="auto" w:fill="auto"/>
              <w:spacing w:after="0" w:line="235" w:lineRule="exact"/>
              <w:ind w:firstLine="0"/>
              <w:jc w:val="left"/>
            </w:pPr>
            <w:r>
              <w:rPr>
                <w:rStyle w:val="2d"/>
                <w:lang w:val="en-US" w:eastAsia="en-US" w:bidi="en-US"/>
              </w:rPr>
              <w:t>BG</w:t>
            </w:r>
            <w:r w:rsidRPr="000C775C">
              <w:rPr>
                <w:rStyle w:val="2d"/>
                <w:lang w:eastAsia="en-US" w:bidi="en-US"/>
              </w:rPr>
              <w:t>3-01</w:t>
            </w:r>
            <w:r>
              <w:rPr>
                <w:rStyle w:val="2d"/>
                <w:lang w:val="en-US" w:eastAsia="en-US" w:bidi="en-US"/>
              </w:rPr>
              <w:t>UEF</w:t>
            </w:r>
            <w:r w:rsidRPr="000C775C">
              <w:rPr>
                <w:rStyle w:val="2d"/>
                <w:lang w:eastAsia="en-US" w:bidi="en-US"/>
              </w:rPr>
              <w:t>-###-</w:t>
            </w:r>
            <w:r>
              <w:rPr>
                <w:rStyle w:val="2d"/>
                <w:lang w:val="en-US" w:eastAsia="en-US" w:bidi="en-US"/>
              </w:rPr>
              <w:t>ES</w:t>
            </w:r>
            <w:r w:rsidRPr="000C775C">
              <w:rPr>
                <w:rStyle w:val="2d"/>
                <w:lang w:eastAsia="en-US" w:bidi="en-US"/>
              </w:rPr>
              <w:t xml:space="preserve">-28 </w:t>
            </w:r>
            <w:proofErr w:type="spellStart"/>
            <w:r>
              <w:rPr>
                <w:rStyle w:val="2d"/>
              </w:rPr>
              <w:t>Изм</w:t>
            </w:r>
            <w:proofErr w:type="spellEnd"/>
            <w:r>
              <w:rPr>
                <w:rStyle w:val="2d"/>
              </w:rPr>
              <w:t xml:space="preserve"> 3. Территория. Журнал силовых кабелей.</w:t>
            </w:r>
          </w:p>
        </w:tc>
        <w:tc>
          <w:tcPr>
            <w:tcW w:w="859" w:type="dxa"/>
            <w:tcBorders>
              <w:top w:val="single" w:sz="4" w:space="0" w:color="auto"/>
              <w:left w:val="single" w:sz="4" w:space="0" w:color="auto"/>
            </w:tcBorders>
            <w:shd w:val="clear" w:color="auto" w:fill="FFFFFF"/>
          </w:tcPr>
          <w:p w:rsidR="002E57D5" w:rsidRDefault="002E57D5">
            <w:pPr>
              <w:framePr w:w="9283" w:h="6898" w:wrap="none" w:vAnchor="page" w:hAnchor="page" w:x="1717" w:y="6779"/>
              <w:rPr>
                <w:sz w:val="10"/>
                <w:szCs w:val="10"/>
              </w:rPr>
            </w:pPr>
          </w:p>
        </w:tc>
        <w:tc>
          <w:tcPr>
            <w:tcW w:w="955" w:type="dxa"/>
            <w:tcBorders>
              <w:top w:val="single" w:sz="4" w:space="0" w:color="auto"/>
              <w:left w:val="single" w:sz="4" w:space="0" w:color="auto"/>
            </w:tcBorders>
            <w:shd w:val="clear" w:color="auto" w:fill="FFFFFF"/>
          </w:tcPr>
          <w:p w:rsidR="002E57D5" w:rsidRDefault="002E57D5">
            <w:pPr>
              <w:framePr w:w="9283" w:h="6898" w:wrap="none" w:vAnchor="page" w:hAnchor="page" w:x="1717" w:y="6779"/>
              <w:rPr>
                <w:sz w:val="10"/>
                <w:szCs w:val="10"/>
              </w:rPr>
            </w:pPr>
          </w:p>
        </w:tc>
        <w:tc>
          <w:tcPr>
            <w:tcW w:w="1171" w:type="dxa"/>
            <w:tcBorders>
              <w:top w:val="single" w:sz="4" w:space="0" w:color="auto"/>
              <w:left w:val="single" w:sz="4" w:space="0" w:color="auto"/>
              <w:right w:val="single" w:sz="4" w:space="0" w:color="auto"/>
            </w:tcBorders>
            <w:shd w:val="clear" w:color="auto" w:fill="FFFFFF"/>
          </w:tcPr>
          <w:p w:rsidR="002E57D5" w:rsidRDefault="002E57D5">
            <w:pPr>
              <w:framePr w:w="9283" w:h="6898" w:wrap="none" w:vAnchor="page" w:hAnchor="page" w:x="1717" w:y="6779"/>
              <w:rPr>
                <w:sz w:val="10"/>
                <w:szCs w:val="10"/>
              </w:rPr>
            </w:pPr>
          </w:p>
        </w:tc>
      </w:tr>
      <w:tr w:rsidR="002E57D5">
        <w:tblPrEx>
          <w:tblCellMar>
            <w:top w:w="0" w:type="dxa"/>
            <w:bottom w:w="0" w:type="dxa"/>
          </w:tblCellMar>
        </w:tblPrEx>
        <w:trPr>
          <w:trHeight w:hRule="exact" w:val="485"/>
        </w:trPr>
        <w:tc>
          <w:tcPr>
            <w:tcW w:w="710" w:type="dxa"/>
            <w:tcBorders>
              <w:top w:val="single" w:sz="4" w:space="0" w:color="auto"/>
              <w:left w:val="single" w:sz="4" w:space="0" w:color="auto"/>
            </w:tcBorders>
            <w:shd w:val="clear" w:color="auto" w:fill="FFFFFF"/>
          </w:tcPr>
          <w:p w:rsidR="002E57D5" w:rsidRDefault="002E57D5">
            <w:pPr>
              <w:framePr w:w="9283" w:h="6898" w:wrap="none" w:vAnchor="page" w:hAnchor="page" w:x="1717" w:y="6779"/>
              <w:rPr>
                <w:sz w:val="10"/>
                <w:szCs w:val="10"/>
              </w:rPr>
            </w:pPr>
          </w:p>
        </w:tc>
        <w:tc>
          <w:tcPr>
            <w:tcW w:w="5587" w:type="dxa"/>
            <w:tcBorders>
              <w:top w:val="single" w:sz="4" w:space="0" w:color="auto"/>
              <w:left w:val="single" w:sz="4" w:space="0" w:color="auto"/>
            </w:tcBorders>
            <w:shd w:val="clear" w:color="auto" w:fill="FFFFFF"/>
            <w:vAlign w:val="center"/>
          </w:tcPr>
          <w:p w:rsidR="002E57D5" w:rsidRDefault="000C775C">
            <w:pPr>
              <w:pStyle w:val="20"/>
              <w:framePr w:w="9283" w:h="6898" w:wrap="none" w:vAnchor="page" w:hAnchor="page" w:x="1717" w:y="6779"/>
              <w:shd w:val="clear" w:color="auto" w:fill="auto"/>
              <w:spacing w:after="0" w:line="180" w:lineRule="exact"/>
              <w:ind w:firstLine="0"/>
            </w:pPr>
            <w:r>
              <w:rPr>
                <w:rStyle w:val="29pt1"/>
              </w:rPr>
              <w:t xml:space="preserve">Кабель </w:t>
            </w:r>
            <w:proofErr w:type="spellStart"/>
            <w:r>
              <w:rPr>
                <w:rStyle w:val="29pt1"/>
              </w:rPr>
              <w:t>АВВГн</w:t>
            </w:r>
            <w:proofErr w:type="gramStart"/>
            <w:r>
              <w:rPr>
                <w:rStyle w:val="29pt1"/>
              </w:rPr>
              <w:t>г</w:t>
            </w:r>
            <w:proofErr w:type="spellEnd"/>
            <w:r>
              <w:rPr>
                <w:rStyle w:val="29pt1"/>
              </w:rPr>
              <w:t>(</w:t>
            </w:r>
            <w:proofErr w:type="gramEnd"/>
            <w:r>
              <w:rPr>
                <w:rStyle w:val="29pt1"/>
              </w:rPr>
              <w:t xml:space="preserve">А)- </w:t>
            </w:r>
            <w:r>
              <w:rPr>
                <w:rStyle w:val="29pt1"/>
                <w:lang w:val="en-US" w:eastAsia="en-US" w:bidi="en-US"/>
              </w:rPr>
              <w:t>LS</w:t>
            </w:r>
            <w:r w:rsidRPr="000C775C">
              <w:rPr>
                <w:rStyle w:val="29pt1"/>
                <w:lang w:eastAsia="en-US" w:bidi="en-US"/>
              </w:rPr>
              <w:t xml:space="preserve"> 5</w:t>
            </w:r>
            <w:r>
              <w:rPr>
                <w:rStyle w:val="29pt1"/>
                <w:lang w:val="en-US" w:eastAsia="en-US" w:bidi="en-US"/>
              </w:rPr>
              <w:t>x</w:t>
            </w:r>
            <w:r w:rsidRPr="000C775C">
              <w:rPr>
                <w:rStyle w:val="29pt1"/>
                <w:lang w:eastAsia="en-US" w:bidi="en-US"/>
              </w:rPr>
              <w:t xml:space="preserve">35 </w:t>
            </w:r>
            <w:r>
              <w:rPr>
                <w:rStyle w:val="29pt1"/>
              </w:rPr>
              <w:t>по кабельным конструкциям</w:t>
            </w:r>
          </w:p>
        </w:tc>
        <w:tc>
          <w:tcPr>
            <w:tcW w:w="859"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vAlign w:val="center"/>
          </w:tcPr>
          <w:p w:rsidR="002E57D5" w:rsidRDefault="000C775C">
            <w:pPr>
              <w:pStyle w:val="20"/>
              <w:framePr w:w="9283" w:h="6898" w:wrap="none" w:vAnchor="page" w:hAnchor="page" w:x="1717" w:y="6779"/>
              <w:shd w:val="clear" w:color="auto" w:fill="auto"/>
              <w:spacing w:after="0" w:line="180" w:lineRule="exact"/>
              <w:ind w:firstLine="0"/>
              <w:jc w:val="center"/>
            </w:pPr>
            <w:r>
              <w:rPr>
                <w:rStyle w:val="29pt1"/>
              </w:rPr>
              <w:t>600</w:t>
            </w:r>
          </w:p>
        </w:tc>
        <w:tc>
          <w:tcPr>
            <w:tcW w:w="1171" w:type="dxa"/>
            <w:tcBorders>
              <w:top w:val="single" w:sz="4" w:space="0" w:color="auto"/>
              <w:left w:val="single" w:sz="4" w:space="0" w:color="auto"/>
              <w:righ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left="200" w:firstLine="0"/>
              <w:jc w:val="left"/>
            </w:pPr>
            <w:r>
              <w:rPr>
                <w:rStyle w:val="29pt1"/>
              </w:rPr>
              <w:t>Заказчик</w:t>
            </w:r>
          </w:p>
        </w:tc>
      </w:tr>
      <w:tr w:rsidR="002E57D5">
        <w:tblPrEx>
          <w:tblCellMar>
            <w:top w:w="0" w:type="dxa"/>
            <w:bottom w:w="0" w:type="dxa"/>
          </w:tblCellMar>
        </w:tblPrEx>
        <w:trPr>
          <w:trHeight w:hRule="exact" w:val="494"/>
        </w:trPr>
        <w:tc>
          <w:tcPr>
            <w:tcW w:w="710" w:type="dxa"/>
            <w:tcBorders>
              <w:top w:val="single" w:sz="4" w:space="0" w:color="auto"/>
              <w:left w:val="single" w:sz="4" w:space="0" w:color="auto"/>
            </w:tcBorders>
            <w:shd w:val="clear" w:color="auto" w:fill="FFFFFF"/>
          </w:tcPr>
          <w:p w:rsidR="002E57D5" w:rsidRDefault="002E57D5">
            <w:pPr>
              <w:framePr w:w="9283" w:h="6898" w:wrap="none" w:vAnchor="page" w:hAnchor="page" w:x="1717" w:y="6779"/>
              <w:rPr>
                <w:sz w:val="10"/>
                <w:szCs w:val="10"/>
              </w:rPr>
            </w:pPr>
          </w:p>
        </w:tc>
        <w:tc>
          <w:tcPr>
            <w:tcW w:w="5587" w:type="dxa"/>
            <w:tcBorders>
              <w:top w:val="single" w:sz="4" w:space="0" w:color="auto"/>
              <w:left w:val="single" w:sz="4" w:space="0" w:color="auto"/>
            </w:tcBorders>
            <w:shd w:val="clear" w:color="auto" w:fill="FFFFFF"/>
            <w:vAlign w:val="center"/>
          </w:tcPr>
          <w:p w:rsidR="002E57D5" w:rsidRDefault="000C775C">
            <w:pPr>
              <w:pStyle w:val="20"/>
              <w:framePr w:w="9283" w:h="6898" w:wrap="none" w:vAnchor="page" w:hAnchor="page" w:x="1717" w:y="6779"/>
              <w:shd w:val="clear" w:color="auto" w:fill="auto"/>
              <w:spacing w:after="0" w:line="180" w:lineRule="exact"/>
              <w:ind w:firstLine="0"/>
            </w:pPr>
            <w:r>
              <w:rPr>
                <w:rStyle w:val="29pt1"/>
              </w:rPr>
              <w:t>Кабель ВВГн</w:t>
            </w:r>
            <w:proofErr w:type="gramStart"/>
            <w:r>
              <w:rPr>
                <w:rStyle w:val="29pt1"/>
              </w:rPr>
              <w:t>г(</w:t>
            </w:r>
            <w:proofErr w:type="gramEnd"/>
            <w:r>
              <w:rPr>
                <w:rStyle w:val="29pt1"/>
              </w:rPr>
              <w:t xml:space="preserve">А)- </w:t>
            </w:r>
            <w:r>
              <w:rPr>
                <w:rStyle w:val="29pt1"/>
                <w:lang w:val="en-US" w:eastAsia="en-US" w:bidi="en-US"/>
              </w:rPr>
              <w:t>LS</w:t>
            </w:r>
            <w:r w:rsidRPr="000C775C">
              <w:rPr>
                <w:rStyle w:val="29pt1"/>
                <w:lang w:eastAsia="en-US" w:bidi="en-US"/>
              </w:rPr>
              <w:t xml:space="preserve"> 4</w:t>
            </w:r>
            <w:r>
              <w:rPr>
                <w:rStyle w:val="29pt1"/>
                <w:lang w:val="en-US" w:eastAsia="en-US" w:bidi="en-US"/>
              </w:rPr>
              <w:t>x</w:t>
            </w:r>
            <w:r w:rsidRPr="000C775C">
              <w:rPr>
                <w:rStyle w:val="29pt1"/>
                <w:lang w:eastAsia="en-US" w:bidi="en-US"/>
              </w:rPr>
              <w:t xml:space="preserve">95 </w:t>
            </w:r>
            <w:r>
              <w:rPr>
                <w:rStyle w:val="29pt1"/>
              </w:rPr>
              <w:t>по кабельным конструкциям</w:t>
            </w:r>
          </w:p>
        </w:tc>
        <w:tc>
          <w:tcPr>
            <w:tcW w:w="859"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r>
              <w:rPr>
                <w:rStyle w:val="29pt1"/>
              </w:rPr>
              <w:t>м</w:t>
            </w:r>
          </w:p>
        </w:tc>
        <w:tc>
          <w:tcPr>
            <w:tcW w:w="955" w:type="dxa"/>
            <w:tcBorders>
              <w:top w:val="single" w:sz="4" w:space="0" w:color="auto"/>
              <w:left w:val="single" w:sz="4" w:space="0" w:color="auto"/>
            </w:tcBorders>
            <w:shd w:val="clear" w:color="auto" w:fill="FFFFFF"/>
            <w:vAlign w:val="center"/>
          </w:tcPr>
          <w:p w:rsidR="002E57D5" w:rsidRDefault="000C775C">
            <w:pPr>
              <w:pStyle w:val="20"/>
              <w:framePr w:w="9283" w:h="6898" w:wrap="none" w:vAnchor="page" w:hAnchor="page" w:x="1717" w:y="6779"/>
              <w:shd w:val="clear" w:color="auto" w:fill="auto"/>
              <w:spacing w:after="0" w:line="180" w:lineRule="exact"/>
              <w:ind w:firstLine="0"/>
              <w:jc w:val="center"/>
            </w:pPr>
            <w:r>
              <w:rPr>
                <w:rStyle w:val="29pt0"/>
              </w:rPr>
              <w:t>220</w:t>
            </w:r>
          </w:p>
        </w:tc>
        <w:tc>
          <w:tcPr>
            <w:tcW w:w="1171" w:type="dxa"/>
            <w:tcBorders>
              <w:top w:val="single" w:sz="4" w:space="0" w:color="auto"/>
              <w:left w:val="single" w:sz="4" w:space="0" w:color="auto"/>
              <w:righ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left="200" w:firstLine="0"/>
              <w:jc w:val="left"/>
            </w:pPr>
            <w:r>
              <w:rPr>
                <w:rStyle w:val="29pt1"/>
              </w:rPr>
              <w:t>Заказчик</w:t>
            </w:r>
          </w:p>
        </w:tc>
      </w:tr>
      <w:tr w:rsidR="002E57D5">
        <w:tblPrEx>
          <w:tblCellMar>
            <w:top w:w="0" w:type="dxa"/>
            <w:bottom w:w="0" w:type="dxa"/>
          </w:tblCellMar>
        </w:tblPrEx>
        <w:trPr>
          <w:trHeight w:hRule="exact" w:val="926"/>
        </w:trPr>
        <w:tc>
          <w:tcPr>
            <w:tcW w:w="710" w:type="dxa"/>
            <w:tcBorders>
              <w:top w:val="single" w:sz="4" w:space="0" w:color="auto"/>
              <w:left w:val="single" w:sz="4" w:space="0" w:color="auto"/>
            </w:tcBorders>
            <w:shd w:val="clear" w:color="auto" w:fill="FFFFFF"/>
          </w:tcPr>
          <w:p w:rsidR="002E57D5" w:rsidRDefault="002E57D5">
            <w:pPr>
              <w:framePr w:w="9283" w:h="6898" w:wrap="none" w:vAnchor="page" w:hAnchor="page" w:x="1717" w:y="6779"/>
              <w:rPr>
                <w:sz w:val="10"/>
                <w:szCs w:val="10"/>
              </w:rPr>
            </w:pPr>
          </w:p>
        </w:tc>
        <w:tc>
          <w:tcPr>
            <w:tcW w:w="5587" w:type="dxa"/>
            <w:tcBorders>
              <w:top w:val="single" w:sz="4" w:space="0" w:color="auto"/>
              <w:left w:val="single" w:sz="4" w:space="0" w:color="auto"/>
            </w:tcBorders>
            <w:shd w:val="clear" w:color="auto" w:fill="FFFFFF"/>
            <w:vAlign w:val="center"/>
          </w:tcPr>
          <w:p w:rsidR="002E57D5" w:rsidRDefault="000C775C">
            <w:pPr>
              <w:pStyle w:val="20"/>
              <w:framePr w:w="9283" w:h="6898" w:wrap="none" w:vAnchor="page" w:hAnchor="page" w:x="1717" w:y="6779"/>
              <w:shd w:val="clear" w:color="auto" w:fill="auto"/>
              <w:spacing w:after="0" w:line="226" w:lineRule="exact"/>
              <w:ind w:firstLine="0"/>
            </w:pPr>
            <w:r>
              <w:rPr>
                <w:rStyle w:val="29pt1"/>
              </w:rPr>
              <w:t xml:space="preserve">Заделка концевая </w:t>
            </w:r>
            <w:r>
              <w:rPr>
                <w:rStyle w:val="29pt0"/>
              </w:rPr>
              <w:t xml:space="preserve">сухая </w:t>
            </w:r>
            <w:r>
              <w:rPr>
                <w:rStyle w:val="29pt1"/>
              </w:rPr>
              <w:t xml:space="preserve">для 3-4-жильного </w:t>
            </w:r>
            <w:r>
              <w:rPr>
                <w:rStyle w:val="29pt0"/>
              </w:rPr>
              <w:t xml:space="preserve">кабеля с </w:t>
            </w:r>
            <w:r>
              <w:rPr>
                <w:rStyle w:val="29pt1"/>
              </w:rPr>
              <w:t xml:space="preserve">пластмассовой и резиновой изоляцией напряжением: </w:t>
            </w:r>
            <w:r>
              <w:rPr>
                <w:rStyle w:val="29pt0"/>
              </w:rPr>
              <w:t xml:space="preserve">до </w:t>
            </w:r>
            <w:r>
              <w:rPr>
                <w:rStyle w:val="29pt1"/>
              </w:rPr>
              <w:t xml:space="preserve">1 </w:t>
            </w:r>
            <w:proofErr w:type="spellStart"/>
            <w:r>
              <w:rPr>
                <w:rStyle w:val="29pt1"/>
              </w:rPr>
              <w:t>кВ</w:t>
            </w:r>
            <w:proofErr w:type="spellEnd"/>
            <w:r>
              <w:rPr>
                <w:rStyle w:val="29pt1"/>
              </w:rPr>
              <w:t xml:space="preserve">, </w:t>
            </w:r>
            <w:r>
              <w:rPr>
                <w:rStyle w:val="29pt0"/>
              </w:rPr>
              <w:t xml:space="preserve">сечение </w:t>
            </w:r>
            <w:r>
              <w:rPr>
                <w:rStyle w:val="29pt1"/>
              </w:rPr>
              <w:t xml:space="preserve">одной жилы </w:t>
            </w:r>
            <w:r>
              <w:rPr>
                <w:rStyle w:val="29pt0"/>
              </w:rPr>
              <w:t>до 35 мм</w:t>
            </w:r>
            <w:proofErr w:type="gramStart"/>
            <w:r>
              <w:rPr>
                <w:rStyle w:val="29pt0"/>
              </w:rPr>
              <w:t>2</w:t>
            </w:r>
            <w:proofErr w:type="gramEnd"/>
          </w:p>
        </w:tc>
        <w:tc>
          <w:tcPr>
            <w:tcW w:w="859"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5"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r>
              <w:rPr>
                <w:rStyle w:val="29pt1"/>
              </w:rPr>
              <w:t>4</w:t>
            </w:r>
          </w:p>
        </w:tc>
        <w:tc>
          <w:tcPr>
            <w:tcW w:w="1171" w:type="dxa"/>
            <w:tcBorders>
              <w:top w:val="single" w:sz="4" w:space="0" w:color="auto"/>
              <w:left w:val="single" w:sz="4" w:space="0" w:color="auto"/>
              <w:righ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1162"/>
        </w:trPr>
        <w:tc>
          <w:tcPr>
            <w:tcW w:w="710" w:type="dxa"/>
            <w:tcBorders>
              <w:top w:val="single" w:sz="4" w:space="0" w:color="auto"/>
              <w:left w:val="single" w:sz="4" w:space="0" w:color="auto"/>
            </w:tcBorders>
            <w:shd w:val="clear" w:color="auto" w:fill="FFFFFF"/>
          </w:tcPr>
          <w:p w:rsidR="002E57D5" w:rsidRDefault="002E57D5">
            <w:pPr>
              <w:framePr w:w="9283" w:h="6898" w:wrap="none" w:vAnchor="page" w:hAnchor="page" w:x="1717" w:y="6779"/>
              <w:rPr>
                <w:sz w:val="10"/>
                <w:szCs w:val="10"/>
              </w:rPr>
            </w:pPr>
          </w:p>
        </w:tc>
        <w:tc>
          <w:tcPr>
            <w:tcW w:w="5587" w:type="dxa"/>
            <w:tcBorders>
              <w:top w:val="single" w:sz="4" w:space="0" w:color="auto"/>
              <w:left w:val="single" w:sz="4" w:space="0" w:color="auto"/>
            </w:tcBorders>
            <w:shd w:val="clear" w:color="auto" w:fill="FFFFFF"/>
            <w:vAlign w:val="center"/>
          </w:tcPr>
          <w:p w:rsidR="002E57D5" w:rsidRDefault="000C775C">
            <w:pPr>
              <w:pStyle w:val="20"/>
              <w:framePr w:w="9283" w:h="6898" w:wrap="none" w:vAnchor="page" w:hAnchor="page" w:x="1717" w:y="6779"/>
              <w:shd w:val="clear" w:color="auto" w:fill="auto"/>
              <w:spacing w:after="0" w:line="230" w:lineRule="exact"/>
              <w:ind w:firstLine="0"/>
            </w:pPr>
            <w:r>
              <w:rPr>
                <w:rStyle w:val="29pt1"/>
              </w:rPr>
              <w:t xml:space="preserve">Разводка по устройствам и подключение жил кабелей или проводов внешней сети к блокам зажимов и к зажимам аппаратов и приборов, установленных на устройствах, до </w:t>
            </w:r>
            <w:r>
              <w:rPr>
                <w:rStyle w:val="29pt0"/>
              </w:rPr>
              <w:t xml:space="preserve">35 </w:t>
            </w:r>
            <w:r>
              <w:rPr>
                <w:rStyle w:val="29pt1"/>
              </w:rPr>
              <w:t>мм</w:t>
            </w:r>
            <w:proofErr w:type="gramStart"/>
            <w:r>
              <w:rPr>
                <w:rStyle w:val="29pt1"/>
              </w:rPr>
              <w:t>2</w:t>
            </w:r>
            <w:proofErr w:type="gramEnd"/>
          </w:p>
        </w:tc>
        <w:tc>
          <w:tcPr>
            <w:tcW w:w="859"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5"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r>
              <w:rPr>
                <w:rStyle w:val="29pt1"/>
              </w:rPr>
              <w:t>4</w:t>
            </w:r>
          </w:p>
        </w:tc>
        <w:tc>
          <w:tcPr>
            <w:tcW w:w="1171" w:type="dxa"/>
            <w:tcBorders>
              <w:top w:val="single" w:sz="4" w:space="0" w:color="auto"/>
              <w:left w:val="single" w:sz="4" w:space="0" w:color="auto"/>
              <w:righ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946"/>
        </w:trPr>
        <w:tc>
          <w:tcPr>
            <w:tcW w:w="710" w:type="dxa"/>
            <w:tcBorders>
              <w:top w:val="single" w:sz="4" w:space="0" w:color="auto"/>
              <w:left w:val="single" w:sz="4" w:space="0" w:color="auto"/>
            </w:tcBorders>
            <w:shd w:val="clear" w:color="auto" w:fill="FFFFFF"/>
          </w:tcPr>
          <w:p w:rsidR="002E57D5" w:rsidRDefault="002E57D5">
            <w:pPr>
              <w:framePr w:w="9283" w:h="6898" w:wrap="none" w:vAnchor="page" w:hAnchor="page" w:x="1717" w:y="6779"/>
              <w:rPr>
                <w:sz w:val="10"/>
                <w:szCs w:val="10"/>
              </w:rPr>
            </w:pPr>
          </w:p>
        </w:tc>
        <w:tc>
          <w:tcPr>
            <w:tcW w:w="5587" w:type="dxa"/>
            <w:tcBorders>
              <w:top w:val="single" w:sz="4" w:space="0" w:color="auto"/>
              <w:left w:val="single" w:sz="4" w:space="0" w:color="auto"/>
            </w:tcBorders>
            <w:shd w:val="clear" w:color="auto" w:fill="FFFFFF"/>
            <w:vAlign w:val="center"/>
          </w:tcPr>
          <w:p w:rsidR="002E57D5" w:rsidRDefault="000C775C">
            <w:pPr>
              <w:pStyle w:val="20"/>
              <w:framePr w:w="9283" w:h="6898" w:wrap="none" w:vAnchor="page" w:hAnchor="page" w:x="1717" w:y="6779"/>
              <w:shd w:val="clear" w:color="auto" w:fill="auto"/>
              <w:spacing w:after="0" w:line="230" w:lineRule="exact"/>
              <w:ind w:firstLine="0"/>
            </w:pPr>
            <w:r>
              <w:rPr>
                <w:rStyle w:val="29pt1"/>
              </w:rPr>
              <w:t xml:space="preserve">Заделка концевая сухая для 3-4-жильного кабеля с пластмассовой </w:t>
            </w:r>
            <w:r>
              <w:rPr>
                <w:rStyle w:val="29pt"/>
              </w:rPr>
              <w:t xml:space="preserve">и </w:t>
            </w:r>
            <w:r>
              <w:rPr>
                <w:rStyle w:val="29pt1"/>
              </w:rPr>
              <w:t xml:space="preserve">резиновой изоляцией напряжением: до </w:t>
            </w:r>
            <w:r>
              <w:rPr>
                <w:rStyle w:val="29pt"/>
              </w:rPr>
              <w:t xml:space="preserve">1 </w:t>
            </w:r>
            <w:proofErr w:type="spellStart"/>
            <w:r>
              <w:rPr>
                <w:rStyle w:val="29pt1"/>
              </w:rPr>
              <w:t>кВ</w:t>
            </w:r>
            <w:proofErr w:type="spellEnd"/>
            <w:r>
              <w:rPr>
                <w:rStyle w:val="29pt1"/>
              </w:rPr>
              <w:t>, сечение одной жилы до 95 мм</w:t>
            </w:r>
            <w:proofErr w:type="gramStart"/>
            <w:r>
              <w:rPr>
                <w:rStyle w:val="29pt1"/>
              </w:rPr>
              <w:t>2</w:t>
            </w:r>
            <w:proofErr w:type="gramEnd"/>
          </w:p>
        </w:tc>
        <w:tc>
          <w:tcPr>
            <w:tcW w:w="859"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5"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r>
              <w:rPr>
                <w:rStyle w:val="29pt1"/>
              </w:rPr>
              <w:t>4</w:t>
            </w:r>
          </w:p>
        </w:tc>
        <w:tc>
          <w:tcPr>
            <w:tcW w:w="1171" w:type="dxa"/>
            <w:tcBorders>
              <w:top w:val="single" w:sz="4" w:space="0" w:color="auto"/>
              <w:left w:val="single" w:sz="4" w:space="0" w:color="auto"/>
              <w:righ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1190"/>
        </w:trPr>
        <w:tc>
          <w:tcPr>
            <w:tcW w:w="710" w:type="dxa"/>
            <w:tcBorders>
              <w:top w:val="single" w:sz="4" w:space="0" w:color="auto"/>
              <w:left w:val="single" w:sz="4" w:space="0" w:color="auto"/>
            </w:tcBorders>
            <w:shd w:val="clear" w:color="auto" w:fill="FFFFFF"/>
          </w:tcPr>
          <w:p w:rsidR="002E57D5" w:rsidRDefault="002E57D5">
            <w:pPr>
              <w:framePr w:w="9283" w:h="6898" w:wrap="none" w:vAnchor="page" w:hAnchor="page" w:x="1717" w:y="6779"/>
              <w:rPr>
                <w:sz w:val="10"/>
                <w:szCs w:val="10"/>
              </w:rPr>
            </w:pPr>
          </w:p>
        </w:tc>
        <w:tc>
          <w:tcPr>
            <w:tcW w:w="5587" w:type="dxa"/>
            <w:tcBorders>
              <w:top w:val="single" w:sz="4" w:space="0" w:color="auto"/>
              <w:left w:val="single" w:sz="4" w:space="0" w:color="auto"/>
            </w:tcBorders>
            <w:shd w:val="clear" w:color="auto" w:fill="FFFFFF"/>
            <w:vAlign w:val="center"/>
          </w:tcPr>
          <w:p w:rsidR="002E57D5" w:rsidRDefault="000C775C">
            <w:pPr>
              <w:pStyle w:val="20"/>
              <w:framePr w:w="9283" w:h="6898" w:wrap="none" w:vAnchor="page" w:hAnchor="page" w:x="1717" w:y="6779"/>
              <w:shd w:val="clear" w:color="auto" w:fill="auto"/>
              <w:spacing w:after="0" w:line="235" w:lineRule="exact"/>
              <w:ind w:firstLine="0"/>
            </w:pPr>
            <w:r>
              <w:rPr>
                <w:rStyle w:val="29pt1"/>
              </w:rPr>
              <w:t>Разводка по устройствам и подключение жил кабелей или проводов внешней сети к блокам зажимов и к зажимам аппаратов и приборов, установленных на устройствах, до 95мм2</w:t>
            </w:r>
          </w:p>
        </w:tc>
        <w:tc>
          <w:tcPr>
            <w:tcW w:w="859"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proofErr w:type="spellStart"/>
            <w:proofErr w:type="gramStart"/>
            <w:r>
              <w:rPr>
                <w:rStyle w:val="29pt1"/>
              </w:rPr>
              <w:t>шт</w:t>
            </w:r>
            <w:proofErr w:type="spellEnd"/>
            <w:proofErr w:type="gramEnd"/>
          </w:p>
        </w:tc>
        <w:tc>
          <w:tcPr>
            <w:tcW w:w="955"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r>
              <w:rPr>
                <w:rStyle w:val="29pt1"/>
              </w:rPr>
              <w:t>4</w:t>
            </w:r>
          </w:p>
        </w:tc>
        <w:tc>
          <w:tcPr>
            <w:tcW w:w="1171" w:type="dxa"/>
            <w:tcBorders>
              <w:top w:val="single" w:sz="4" w:space="0" w:color="auto"/>
              <w:left w:val="single" w:sz="4" w:space="0" w:color="auto"/>
              <w:righ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left"/>
            </w:pPr>
            <w:r>
              <w:rPr>
                <w:rStyle w:val="29pt1"/>
              </w:rPr>
              <w:t>Подрядчик</w:t>
            </w:r>
          </w:p>
        </w:tc>
      </w:tr>
      <w:tr w:rsidR="002E57D5">
        <w:tblPrEx>
          <w:tblCellMar>
            <w:top w:w="0" w:type="dxa"/>
            <w:bottom w:w="0" w:type="dxa"/>
          </w:tblCellMar>
        </w:tblPrEx>
        <w:trPr>
          <w:trHeight w:hRule="exact" w:val="653"/>
        </w:trPr>
        <w:tc>
          <w:tcPr>
            <w:tcW w:w="710" w:type="dxa"/>
            <w:tcBorders>
              <w:top w:val="single" w:sz="4" w:space="0" w:color="auto"/>
              <w:lef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r>
              <w:rPr>
                <w:rStyle w:val="29pt0"/>
              </w:rPr>
              <w:t>7</w:t>
            </w:r>
          </w:p>
        </w:tc>
        <w:tc>
          <w:tcPr>
            <w:tcW w:w="5587" w:type="dxa"/>
            <w:tcBorders>
              <w:top w:val="single" w:sz="4" w:space="0" w:color="auto"/>
              <w:left w:val="single" w:sz="4" w:space="0" w:color="auto"/>
            </w:tcBorders>
            <w:shd w:val="clear" w:color="auto" w:fill="FFFFFF"/>
            <w:vAlign w:val="bottom"/>
          </w:tcPr>
          <w:p w:rsidR="002E57D5" w:rsidRDefault="000C775C">
            <w:pPr>
              <w:pStyle w:val="20"/>
              <w:framePr w:w="9283" w:h="6898" w:wrap="none" w:vAnchor="page" w:hAnchor="page" w:x="1717" w:y="6779"/>
              <w:shd w:val="clear" w:color="auto" w:fill="auto"/>
              <w:spacing w:after="0" w:line="230" w:lineRule="exact"/>
              <w:ind w:firstLine="0"/>
            </w:pPr>
            <w:r>
              <w:rPr>
                <w:rStyle w:val="2d"/>
                <w:lang w:val="en-US" w:eastAsia="en-US" w:bidi="en-US"/>
              </w:rPr>
              <w:t>BG</w:t>
            </w:r>
            <w:r w:rsidRPr="000C775C">
              <w:rPr>
                <w:rStyle w:val="2d"/>
                <w:lang w:eastAsia="en-US" w:bidi="en-US"/>
              </w:rPr>
              <w:t>3-01</w:t>
            </w:r>
            <w:r>
              <w:rPr>
                <w:rStyle w:val="2d"/>
                <w:lang w:val="en-US" w:eastAsia="en-US" w:bidi="en-US"/>
              </w:rPr>
              <w:t>UEC</w:t>
            </w:r>
            <w:r w:rsidRPr="000C775C">
              <w:rPr>
                <w:rStyle w:val="2d"/>
                <w:lang w:eastAsia="en-US" w:bidi="en-US"/>
              </w:rPr>
              <w:t>-###-</w:t>
            </w:r>
            <w:r>
              <w:rPr>
                <w:rStyle w:val="2d"/>
                <w:lang w:val="en-US" w:eastAsia="en-US" w:bidi="en-US"/>
              </w:rPr>
              <w:t>ES</w:t>
            </w:r>
            <w:r w:rsidRPr="000C775C">
              <w:rPr>
                <w:rStyle w:val="2d"/>
                <w:lang w:eastAsia="en-US" w:bidi="en-US"/>
              </w:rPr>
              <w:t xml:space="preserve">-05 </w:t>
            </w:r>
            <w:proofErr w:type="spellStart"/>
            <w:r>
              <w:rPr>
                <w:rStyle w:val="2d"/>
              </w:rPr>
              <w:t>Изм</w:t>
            </w:r>
            <w:proofErr w:type="spellEnd"/>
            <w:r>
              <w:rPr>
                <w:rStyle w:val="2d"/>
              </w:rPr>
              <w:t xml:space="preserve"> 4. Узел приема топлива. Электрические схемы первичных соединений 0,4 </w:t>
            </w:r>
            <w:proofErr w:type="spellStart"/>
            <w:r>
              <w:rPr>
                <w:rStyle w:val="2d"/>
              </w:rPr>
              <w:t>кВ</w:t>
            </w:r>
            <w:proofErr w:type="spellEnd"/>
          </w:p>
        </w:tc>
        <w:tc>
          <w:tcPr>
            <w:tcW w:w="859" w:type="dxa"/>
            <w:tcBorders>
              <w:top w:val="single" w:sz="4" w:space="0" w:color="auto"/>
              <w:left w:val="single" w:sz="4" w:space="0" w:color="auto"/>
            </w:tcBorders>
            <w:shd w:val="clear" w:color="auto" w:fill="FFFFFF"/>
          </w:tcPr>
          <w:p w:rsidR="002E57D5" w:rsidRDefault="002E57D5">
            <w:pPr>
              <w:framePr w:w="9283" w:h="6898" w:wrap="none" w:vAnchor="page" w:hAnchor="page" w:x="1717" w:y="6779"/>
              <w:rPr>
                <w:sz w:val="10"/>
                <w:szCs w:val="10"/>
              </w:rPr>
            </w:pPr>
          </w:p>
        </w:tc>
        <w:tc>
          <w:tcPr>
            <w:tcW w:w="955" w:type="dxa"/>
            <w:tcBorders>
              <w:top w:val="single" w:sz="4" w:space="0" w:color="auto"/>
              <w:left w:val="single" w:sz="4" w:space="0" w:color="auto"/>
            </w:tcBorders>
            <w:shd w:val="clear" w:color="auto" w:fill="FFFFFF"/>
          </w:tcPr>
          <w:p w:rsidR="002E57D5" w:rsidRDefault="002E57D5">
            <w:pPr>
              <w:framePr w:w="9283" w:h="6898" w:wrap="none" w:vAnchor="page" w:hAnchor="page" w:x="1717" w:y="6779"/>
              <w:rPr>
                <w:sz w:val="10"/>
                <w:szCs w:val="10"/>
              </w:rPr>
            </w:pPr>
          </w:p>
        </w:tc>
        <w:tc>
          <w:tcPr>
            <w:tcW w:w="1171" w:type="dxa"/>
            <w:tcBorders>
              <w:top w:val="single" w:sz="4" w:space="0" w:color="auto"/>
              <w:left w:val="single" w:sz="4" w:space="0" w:color="auto"/>
              <w:right w:val="single" w:sz="4" w:space="0" w:color="auto"/>
            </w:tcBorders>
            <w:shd w:val="clear" w:color="auto" w:fill="FFFFFF"/>
          </w:tcPr>
          <w:p w:rsidR="002E57D5" w:rsidRDefault="002E57D5">
            <w:pPr>
              <w:framePr w:w="9283" w:h="6898" w:wrap="none" w:vAnchor="page" w:hAnchor="page" w:x="1717" w:y="6779"/>
              <w:rPr>
                <w:sz w:val="10"/>
                <w:szCs w:val="10"/>
              </w:rPr>
            </w:pPr>
          </w:p>
        </w:tc>
      </w:tr>
      <w:tr w:rsidR="002E57D5">
        <w:tblPrEx>
          <w:tblCellMar>
            <w:top w:w="0" w:type="dxa"/>
            <w:bottom w:w="0" w:type="dxa"/>
          </w:tblCellMar>
        </w:tblPrEx>
        <w:trPr>
          <w:trHeight w:hRule="exact" w:val="552"/>
        </w:trPr>
        <w:tc>
          <w:tcPr>
            <w:tcW w:w="710" w:type="dxa"/>
            <w:tcBorders>
              <w:top w:val="single" w:sz="4" w:space="0" w:color="auto"/>
              <w:left w:val="single" w:sz="4" w:space="0" w:color="auto"/>
              <w:bottom w:val="single" w:sz="4" w:space="0" w:color="auto"/>
            </w:tcBorders>
            <w:shd w:val="clear" w:color="auto" w:fill="FFFFFF"/>
          </w:tcPr>
          <w:p w:rsidR="002E57D5" w:rsidRDefault="002E57D5">
            <w:pPr>
              <w:framePr w:w="9283" w:h="6898" w:wrap="none" w:vAnchor="page" w:hAnchor="page" w:x="1717" w:y="6779"/>
              <w:rPr>
                <w:sz w:val="10"/>
                <w:szCs w:val="10"/>
              </w:rPr>
            </w:pPr>
          </w:p>
        </w:tc>
        <w:tc>
          <w:tcPr>
            <w:tcW w:w="5587" w:type="dxa"/>
            <w:tcBorders>
              <w:top w:val="single" w:sz="4" w:space="0" w:color="auto"/>
              <w:left w:val="single" w:sz="4" w:space="0" w:color="auto"/>
              <w:bottom w:val="single" w:sz="4" w:space="0" w:color="auto"/>
            </w:tcBorders>
            <w:shd w:val="clear" w:color="auto" w:fill="FFFFFF"/>
            <w:vAlign w:val="center"/>
          </w:tcPr>
          <w:p w:rsidR="002E57D5" w:rsidRDefault="000C775C">
            <w:pPr>
              <w:pStyle w:val="20"/>
              <w:framePr w:w="9283" w:h="6898" w:wrap="none" w:vAnchor="page" w:hAnchor="page" w:x="1717" w:y="6779"/>
              <w:shd w:val="clear" w:color="auto" w:fill="auto"/>
              <w:spacing w:after="0" w:line="180" w:lineRule="exact"/>
              <w:ind w:firstLine="0"/>
            </w:pPr>
            <w:r>
              <w:rPr>
                <w:rStyle w:val="29pt1"/>
              </w:rPr>
              <w:t xml:space="preserve">Шкаф низковольтного устройства КРУЗА </w:t>
            </w:r>
            <w:proofErr w:type="gramStart"/>
            <w:r>
              <w:rPr>
                <w:rStyle w:val="29pt1"/>
              </w:rPr>
              <w:t>П</w:t>
            </w:r>
            <w:proofErr w:type="gramEnd"/>
            <w:r>
              <w:rPr>
                <w:rStyle w:val="29pt1"/>
              </w:rPr>
              <w:t xml:space="preserve"> </w:t>
            </w:r>
            <w:r w:rsidRPr="000C775C">
              <w:rPr>
                <w:rStyle w:val="29pt1"/>
                <w:lang w:eastAsia="en-US" w:bidi="en-US"/>
              </w:rPr>
              <w:t>(01</w:t>
            </w:r>
            <w:r>
              <w:rPr>
                <w:rStyle w:val="29pt1"/>
                <w:lang w:val="en-US" w:eastAsia="en-US" w:bidi="en-US"/>
              </w:rPr>
              <w:t>BLD</w:t>
            </w:r>
            <w:r w:rsidRPr="000C775C">
              <w:rPr>
                <w:rStyle w:val="29pt1"/>
                <w:lang w:eastAsia="en-US" w:bidi="en-US"/>
              </w:rPr>
              <w:t>60)</w:t>
            </w:r>
          </w:p>
        </w:tc>
        <w:tc>
          <w:tcPr>
            <w:tcW w:w="859" w:type="dxa"/>
            <w:tcBorders>
              <w:top w:val="single" w:sz="4" w:space="0" w:color="auto"/>
              <w:left w:val="single" w:sz="4" w:space="0" w:color="auto"/>
              <w:bottom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firstLine="0"/>
              <w:jc w:val="center"/>
            </w:pPr>
            <w:proofErr w:type="spellStart"/>
            <w:proofErr w:type="gramStart"/>
            <w:r>
              <w:rPr>
                <w:rStyle w:val="29pt"/>
              </w:rPr>
              <w:t>шт</w:t>
            </w:r>
            <w:proofErr w:type="spellEnd"/>
            <w:proofErr w:type="gramEnd"/>
          </w:p>
        </w:tc>
        <w:tc>
          <w:tcPr>
            <w:tcW w:w="955" w:type="dxa"/>
            <w:tcBorders>
              <w:top w:val="single" w:sz="4" w:space="0" w:color="auto"/>
              <w:left w:val="single" w:sz="4" w:space="0" w:color="auto"/>
              <w:bottom w:val="single" w:sz="4" w:space="0" w:color="auto"/>
            </w:tcBorders>
            <w:shd w:val="clear" w:color="auto" w:fill="FFFFFF"/>
            <w:vAlign w:val="center"/>
          </w:tcPr>
          <w:p w:rsidR="002E57D5" w:rsidRDefault="000C775C">
            <w:pPr>
              <w:pStyle w:val="20"/>
              <w:framePr w:w="9283" w:h="6898" w:wrap="none" w:vAnchor="page" w:hAnchor="page" w:x="1717" w:y="6779"/>
              <w:shd w:val="clear" w:color="auto" w:fill="auto"/>
              <w:spacing w:after="0" w:line="180" w:lineRule="exact"/>
              <w:ind w:firstLine="0"/>
              <w:jc w:val="center"/>
            </w:pPr>
            <w:r>
              <w:rPr>
                <w:rStyle w:val="29pt"/>
              </w:rPr>
              <w:t>1</w:t>
            </w:r>
          </w:p>
        </w:tc>
        <w:tc>
          <w:tcPr>
            <w:tcW w:w="1171" w:type="dxa"/>
            <w:tcBorders>
              <w:top w:val="single" w:sz="4" w:space="0" w:color="auto"/>
              <w:left w:val="single" w:sz="4" w:space="0" w:color="auto"/>
              <w:bottom w:val="single" w:sz="4" w:space="0" w:color="auto"/>
              <w:right w:val="single" w:sz="4" w:space="0" w:color="auto"/>
            </w:tcBorders>
            <w:shd w:val="clear" w:color="auto" w:fill="FFFFFF"/>
          </w:tcPr>
          <w:p w:rsidR="002E57D5" w:rsidRDefault="000C775C">
            <w:pPr>
              <w:pStyle w:val="20"/>
              <w:framePr w:w="9283" w:h="6898" w:wrap="none" w:vAnchor="page" w:hAnchor="page" w:x="1717" w:y="6779"/>
              <w:shd w:val="clear" w:color="auto" w:fill="auto"/>
              <w:spacing w:after="0" w:line="180" w:lineRule="exact"/>
              <w:ind w:left="200" w:firstLine="0"/>
              <w:jc w:val="left"/>
            </w:pPr>
            <w:r>
              <w:rPr>
                <w:rStyle w:val="29pt1"/>
              </w:rPr>
              <w:t>Заказчик</w:t>
            </w:r>
          </w:p>
        </w:tc>
      </w:tr>
    </w:tbl>
    <w:p w:rsidR="002E57D5" w:rsidRDefault="000C775C">
      <w:pPr>
        <w:pStyle w:val="a5"/>
        <w:framePr w:wrap="none" w:vAnchor="page" w:hAnchor="page" w:x="10952" w:y="15676"/>
        <w:shd w:val="clear" w:color="auto" w:fill="auto"/>
        <w:spacing w:line="200" w:lineRule="exact"/>
      </w:pPr>
      <w:r>
        <w:rPr>
          <w:rStyle w:val="a6"/>
        </w:rPr>
        <w:t>13</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20"/>
        <w:framePr w:w="9298" w:h="1706" w:hRule="exact" w:wrap="none" w:vAnchor="page" w:hAnchor="page" w:x="1908" w:y="991"/>
        <w:shd w:val="clear" w:color="auto" w:fill="auto"/>
        <w:spacing w:after="227" w:line="278" w:lineRule="exact"/>
        <w:ind w:left="5740" w:firstLine="0"/>
        <w:jc w:val="right"/>
      </w:pPr>
      <w:r>
        <w:rPr>
          <w:rStyle w:val="21"/>
        </w:rPr>
        <w:lastRenderedPageBreak/>
        <w:t>Приложение №2.1 к Техническому заданию № 152 на выполнение ЭМР УПТ, НСППТ и галерей 1А.1Б. 1В</w:t>
      </w:r>
    </w:p>
    <w:p w:rsidR="002E57D5" w:rsidRDefault="000C775C">
      <w:pPr>
        <w:pStyle w:val="60"/>
        <w:framePr w:w="9298" w:h="1706" w:hRule="exact" w:wrap="none" w:vAnchor="page" w:hAnchor="page" w:x="1908" w:y="991"/>
        <w:shd w:val="clear" w:color="auto" w:fill="auto"/>
        <w:spacing w:before="0" w:line="220" w:lineRule="exact"/>
        <w:ind w:left="1200"/>
      </w:pPr>
      <w:r>
        <w:rPr>
          <w:rStyle w:val="61"/>
          <w:b/>
          <w:bCs/>
        </w:rPr>
        <w:t>Предварительная ведомость объемов монтажа/демонтажа лесов</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739"/>
        <w:gridCol w:w="3538"/>
        <w:gridCol w:w="2131"/>
        <w:gridCol w:w="917"/>
        <w:gridCol w:w="1022"/>
      </w:tblGrid>
      <w:tr w:rsidR="002E57D5">
        <w:tblPrEx>
          <w:tblCellMar>
            <w:top w:w="0" w:type="dxa"/>
            <w:bottom w:w="0" w:type="dxa"/>
          </w:tblCellMar>
        </w:tblPrEx>
        <w:trPr>
          <w:trHeight w:hRule="exact" w:val="336"/>
        </w:trPr>
        <w:tc>
          <w:tcPr>
            <w:tcW w:w="739" w:type="dxa"/>
            <w:tcBorders>
              <w:top w:val="single" w:sz="4" w:space="0" w:color="auto"/>
              <w:left w:val="single" w:sz="4" w:space="0" w:color="auto"/>
            </w:tcBorders>
            <w:shd w:val="clear" w:color="auto" w:fill="FFFFFF"/>
            <w:vAlign w:val="bottom"/>
          </w:tcPr>
          <w:p w:rsidR="002E57D5" w:rsidRDefault="000C775C">
            <w:pPr>
              <w:pStyle w:val="20"/>
              <w:framePr w:w="8347" w:h="2299" w:wrap="none" w:vAnchor="page" w:hAnchor="page" w:x="2537" w:y="2966"/>
              <w:shd w:val="clear" w:color="auto" w:fill="auto"/>
              <w:spacing w:after="0" w:line="220" w:lineRule="exact"/>
              <w:ind w:firstLine="0"/>
              <w:jc w:val="left"/>
            </w:pPr>
            <w:r>
              <w:rPr>
                <w:rStyle w:val="2c"/>
              </w:rPr>
              <w:t xml:space="preserve">№ </w:t>
            </w:r>
            <w:proofErr w:type="spellStart"/>
            <w:r>
              <w:rPr>
                <w:rStyle w:val="2d"/>
              </w:rPr>
              <w:t>пп</w:t>
            </w:r>
            <w:proofErr w:type="spellEnd"/>
          </w:p>
        </w:tc>
        <w:tc>
          <w:tcPr>
            <w:tcW w:w="3538" w:type="dxa"/>
            <w:tcBorders>
              <w:top w:val="single" w:sz="4" w:space="0" w:color="auto"/>
              <w:left w:val="single" w:sz="4" w:space="0" w:color="auto"/>
            </w:tcBorders>
            <w:shd w:val="clear" w:color="auto" w:fill="FFFFFF"/>
            <w:vAlign w:val="bottom"/>
          </w:tcPr>
          <w:p w:rsidR="002E57D5" w:rsidRDefault="000C775C">
            <w:pPr>
              <w:pStyle w:val="20"/>
              <w:framePr w:w="8347" w:h="2299" w:wrap="none" w:vAnchor="page" w:hAnchor="page" w:x="2537" w:y="2966"/>
              <w:shd w:val="clear" w:color="auto" w:fill="auto"/>
              <w:spacing w:after="0" w:line="220" w:lineRule="exact"/>
              <w:ind w:firstLine="0"/>
              <w:jc w:val="center"/>
            </w:pPr>
            <w:r>
              <w:rPr>
                <w:rStyle w:val="2d"/>
              </w:rPr>
              <w:t xml:space="preserve">Тип </w:t>
            </w:r>
            <w:r>
              <w:rPr>
                <w:rStyle w:val="2MSReferenceSansSerif85pt0pt"/>
              </w:rPr>
              <w:t>лесов</w:t>
            </w:r>
          </w:p>
        </w:tc>
        <w:tc>
          <w:tcPr>
            <w:tcW w:w="2131" w:type="dxa"/>
            <w:tcBorders>
              <w:top w:val="single" w:sz="4" w:space="0" w:color="auto"/>
              <w:left w:val="single" w:sz="4" w:space="0" w:color="auto"/>
            </w:tcBorders>
            <w:shd w:val="clear" w:color="auto" w:fill="FFFFFF"/>
            <w:vAlign w:val="bottom"/>
          </w:tcPr>
          <w:p w:rsidR="002E57D5" w:rsidRDefault="000C775C">
            <w:pPr>
              <w:pStyle w:val="20"/>
              <w:framePr w:w="8347" w:h="2299" w:wrap="none" w:vAnchor="page" w:hAnchor="page" w:x="2537" w:y="2966"/>
              <w:shd w:val="clear" w:color="auto" w:fill="auto"/>
              <w:spacing w:after="0" w:line="220" w:lineRule="exact"/>
              <w:ind w:firstLine="0"/>
              <w:jc w:val="left"/>
            </w:pPr>
            <w:r>
              <w:rPr>
                <w:rStyle w:val="2d"/>
              </w:rPr>
              <w:t>Наименование работ</w:t>
            </w:r>
          </w:p>
        </w:tc>
        <w:tc>
          <w:tcPr>
            <w:tcW w:w="917" w:type="dxa"/>
            <w:tcBorders>
              <w:top w:val="single" w:sz="4" w:space="0" w:color="auto"/>
              <w:left w:val="single" w:sz="4" w:space="0" w:color="auto"/>
            </w:tcBorders>
            <w:shd w:val="clear" w:color="auto" w:fill="FFFFFF"/>
            <w:vAlign w:val="bottom"/>
          </w:tcPr>
          <w:p w:rsidR="002E57D5" w:rsidRDefault="000C775C">
            <w:pPr>
              <w:pStyle w:val="20"/>
              <w:framePr w:w="8347" w:h="2299" w:wrap="none" w:vAnchor="page" w:hAnchor="page" w:x="2537" w:y="2966"/>
              <w:shd w:val="clear" w:color="auto" w:fill="auto"/>
              <w:spacing w:after="0" w:line="220" w:lineRule="exact"/>
              <w:ind w:firstLine="0"/>
              <w:jc w:val="left"/>
            </w:pPr>
            <w:r>
              <w:rPr>
                <w:rStyle w:val="2c"/>
              </w:rPr>
              <w:t xml:space="preserve">Ед. </w:t>
            </w:r>
            <w:proofErr w:type="spellStart"/>
            <w:r>
              <w:rPr>
                <w:rStyle w:val="2c"/>
              </w:rPr>
              <w:t>изм</w:t>
            </w:r>
            <w:proofErr w:type="spellEnd"/>
          </w:p>
        </w:tc>
        <w:tc>
          <w:tcPr>
            <w:tcW w:w="1022" w:type="dxa"/>
            <w:tcBorders>
              <w:top w:val="single" w:sz="4" w:space="0" w:color="auto"/>
              <w:left w:val="single" w:sz="4" w:space="0" w:color="auto"/>
              <w:right w:val="single" w:sz="4" w:space="0" w:color="auto"/>
            </w:tcBorders>
            <w:shd w:val="clear" w:color="auto" w:fill="FFFFFF"/>
            <w:vAlign w:val="bottom"/>
          </w:tcPr>
          <w:p w:rsidR="002E57D5" w:rsidRDefault="000C775C">
            <w:pPr>
              <w:pStyle w:val="20"/>
              <w:framePr w:w="8347" w:h="2299" w:wrap="none" w:vAnchor="page" w:hAnchor="page" w:x="2537" w:y="2966"/>
              <w:shd w:val="clear" w:color="auto" w:fill="auto"/>
              <w:spacing w:after="0" w:line="170" w:lineRule="exact"/>
              <w:ind w:left="200" w:firstLine="0"/>
              <w:jc w:val="left"/>
            </w:pPr>
            <w:r>
              <w:rPr>
                <w:rStyle w:val="2MSReferenceSansSerif85pt0pt"/>
              </w:rPr>
              <w:t>Кол-во</w:t>
            </w:r>
          </w:p>
        </w:tc>
      </w:tr>
      <w:tr w:rsidR="002E57D5">
        <w:tblPrEx>
          <w:tblCellMar>
            <w:top w:w="0" w:type="dxa"/>
            <w:bottom w:w="0" w:type="dxa"/>
          </w:tblCellMar>
        </w:tblPrEx>
        <w:trPr>
          <w:trHeight w:hRule="exact" w:val="859"/>
        </w:trPr>
        <w:tc>
          <w:tcPr>
            <w:tcW w:w="739" w:type="dxa"/>
            <w:tcBorders>
              <w:top w:val="single" w:sz="4" w:space="0" w:color="auto"/>
              <w:left w:val="single" w:sz="4" w:space="0" w:color="auto"/>
            </w:tcBorders>
            <w:shd w:val="clear" w:color="auto" w:fill="FFFFFF"/>
          </w:tcPr>
          <w:p w:rsidR="002E57D5" w:rsidRDefault="000C775C">
            <w:pPr>
              <w:pStyle w:val="20"/>
              <w:framePr w:w="8347" w:h="2299" w:wrap="none" w:vAnchor="page" w:hAnchor="page" w:x="2537" w:y="2966"/>
              <w:shd w:val="clear" w:color="auto" w:fill="auto"/>
              <w:spacing w:after="0" w:line="170" w:lineRule="exact"/>
              <w:ind w:firstLine="0"/>
              <w:jc w:val="center"/>
            </w:pPr>
            <w:r>
              <w:rPr>
                <w:rStyle w:val="2MSReferenceSansSerif85pt0pt"/>
              </w:rPr>
              <w:t>1</w:t>
            </w:r>
          </w:p>
        </w:tc>
        <w:tc>
          <w:tcPr>
            <w:tcW w:w="3538" w:type="dxa"/>
            <w:tcBorders>
              <w:top w:val="single" w:sz="4" w:space="0" w:color="auto"/>
              <w:left w:val="single" w:sz="4" w:space="0" w:color="auto"/>
            </w:tcBorders>
            <w:shd w:val="clear" w:color="auto" w:fill="FFFFFF"/>
            <w:vAlign w:val="center"/>
          </w:tcPr>
          <w:p w:rsidR="002E57D5" w:rsidRDefault="000C775C">
            <w:pPr>
              <w:pStyle w:val="20"/>
              <w:framePr w:w="8347" w:h="2299" w:wrap="none" w:vAnchor="page" w:hAnchor="page" w:x="2537" w:y="2966"/>
              <w:shd w:val="clear" w:color="auto" w:fill="auto"/>
              <w:spacing w:after="0" w:line="202" w:lineRule="exact"/>
              <w:ind w:firstLine="0"/>
              <w:jc w:val="left"/>
            </w:pPr>
            <w:r>
              <w:rPr>
                <w:rStyle w:val="2MSReferenceSansSerif85pt0pt"/>
              </w:rPr>
              <w:t xml:space="preserve">Наружные стоечные приставные леса с </w:t>
            </w:r>
            <w:proofErr w:type="spellStart"/>
            <w:r>
              <w:rPr>
                <w:rStyle w:val="2MSReferenceSansSerif85pt0pt"/>
              </w:rPr>
              <w:t>хомутовым</w:t>
            </w:r>
            <w:proofErr w:type="spellEnd"/>
            <w:r>
              <w:rPr>
                <w:rStyle w:val="2MSReferenceSansSerif85pt0pt"/>
              </w:rPr>
              <w:t xml:space="preserve"> креплением</w:t>
            </w:r>
            <w:proofErr w:type="gramStart"/>
            <w:r>
              <w:rPr>
                <w:rStyle w:val="2MSReferenceSansSerif85pt0pt"/>
              </w:rPr>
              <w:t>:(</w:t>
            </w:r>
            <w:proofErr w:type="gramEnd"/>
            <w:r>
              <w:rPr>
                <w:rStyle w:val="2MSReferenceSansSerif85pt0pt"/>
              </w:rPr>
              <w:t>вертикальная проекция) Высотой до 16м</w:t>
            </w:r>
          </w:p>
        </w:tc>
        <w:tc>
          <w:tcPr>
            <w:tcW w:w="2131" w:type="dxa"/>
            <w:tcBorders>
              <w:top w:val="single" w:sz="4" w:space="0" w:color="auto"/>
              <w:left w:val="single" w:sz="4" w:space="0" w:color="auto"/>
            </w:tcBorders>
            <w:shd w:val="clear" w:color="auto" w:fill="FFFFFF"/>
            <w:vAlign w:val="center"/>
          </w:tcPr>
          <w:p w:rsidR="002E57D5" w:rsidRDefault="000C775C">
            <w:pPr>
              <w:pStyle w:val="20"/>
              <w:framePr w:w="8347" w:h="2299" w:wrap="none" w:vAnchor="page" w:hAnchor="page" w:x="2537" w:y="2966"/>
              <w:shd w:val="clear" w:color="auto" w:fill="auto"/>
              <w:spacing w:after="0" w:line="180" w:lineRule="exact"/>
              <w:ind w:firstLine="0"/>
              <w:jc w:val="center"/>
            </w:pPr>
            <w:r>
              <w:rPr>
                <w:rStyle w:val="29pt4"/>
              </w:rPr>
              <w:t>Монтаж</w:t>
            </w:r>
          </w:p>
        </w:tc>
        <w:tc>
          <w:tcPr>
            <w:tcW w:w="917" w:type="dxa"/>
            <w:tcBorders>
              <w:top w:val="single" w:sz="4" w:space="0" w:color="auto"/>
              <w:left w:val="single" w:sz="4" w:space="0" w:color="auto"/>
            </w:tcBorders>
            <w:shd w:val="clear" w:color="auto" w:fill="FFFFFF"/>
            <w:vAlign w:val="center"/>
          </w:tcPr>
          <w:p w:rsidR="002E57D5" w:rsidRDefault="000C775C">
            <w:pPr>
              <w:pStyle w:val="20"/>
              <w:framePr w:w="8347" w:h="2299" w:wrap="none" w:vAnchor="page" w:hAnchor="page" w:x="2537" w:y="2966"/>
              <w:shd w:val="clear" w:color="auto" w:fill="auto"/>
              <w:spacing w:after="0" w:line="180" w:lineRule="exact"/>
              <w:ind w:firstLine="0"/>
              <w:jc w:val="center"/>
            </w:pPr>
            <w:r>
              <w:rPr>
                <w:rStyle w:val="29pt4"/>
              </w:rPr>
              <w:t>м</w:t>
            </w:r>
            <w:proofErr w:type="gramStart"/>
            <w:r>
              <w:rPr>
                <w:rStyle w:val="29pt4"/>
                <w:vertAlign w:val="superscript"/>
              </w:rPr>
              <w:t>2</w:t>
            </w:r>
            <w:proofErr w:type="gramEnd"/>
          </w:p>
        </w:tc>
        <w:tc>
          <w:tcPr>
            <w:tcW w:w="1022" w:type="dxa"/>
            <w:tcBorders>
              <w:top w:val="single" w:sz="4" w:space="0" w:color="auto"/>
              <w:left w:val="single" w:sz="4" w:space="0" w:color="auto"/>
              <w:right w:val="single" w:sz="4" w:space="0" w:color="auto"/>
            </w:tcBorders>
            <w:shd w:val="clear" w:color="auto" w:fill="FFFFFF"/>
          </w:tcPr>
          <w:p w:rsidR="002E57D5" w:rsidRDefault="000C775C">
            <w:pPr>
              <w:pStyle w:val="20"/>
              <w:framePr w:w="8347" w:h="2299" w:wrap="none" w:vAnchor="page" w:hAnchor="page" w:x="2537" w:y="2966"/>
              <w:shd w:val="clear" w:color="auto" w:fill="auto"/>
              <w:spacing w:after="0" w:line="180" w:lineRule="exact"/>
              <w:ind w:firstLine="0"/>
              <w:jc w:val="center"/>
            </w:pPr>
            <w:r>
              <w:rPr>
                <w:rStyle w:val="29pt4"/>
              </w:rPr>
              <w:t>9251</w:t>
            </w:r>
          </w:p>
        </w:tc>
      </w:tr>
      <w:tr w:rsidR="002E57D5">
        <w:tblPrEx>
          <w:tblCellMar>
            <w:top w:w="0" w:type="dxa"/>
            <w:bottom w:w="0" w:type="dxa"/>
          </w:tblCellMar>
        </w:tblPrEx>
        <w:trPr>
          <w:trHeight w:hRule="exact" w:val="1104"/>
        </w:trPr>
        <w:tc>
          <w:tcPr>
            <w:tcW w:w="739" w:type="dxa"/>
            <w:tcBorders>
              <w:top w:val="single" w:sz="4" w:space="0" w:color="auto"/>
              <w:left w:val="single" w:sz="4" w:space="0" w:color="auto"/>
              <w:bottom w:val="single" w:sz="4" w:space="0" w:color="auto"/>
            </w:tcBorders>
            <w:shd w:val="clear" w:color="auto" w:fill="FFFFFF"/>
          </w:tcPr>
          <w:p w:rsidR="002E57D5" w:rsidRDefault="000C775C">
            <w:pPr>
              <w:pStyle w:val="20"/>
              <w:framePr w:w="8347" w:h="2299" w:wrap="none" w:vAnchor="page" w:hAnchor="page" w:x="2537" w:y="2966"/>
              <w:shd w:val="clear" w:color="auto" w:fill="auto"/>
              <w:spacing w:after="0" w:line="180" w:lineRule="exact"/>
              <w:ind w:firstLine="0"/>
              <w:jc w:val="center"/>
            </w:pPr>
            <w:r>
              <w:rPr>
                <w:rStyle w:val="29pt5"/>
              </w:rPr>
              <w:t>3</w:t>
            </w:r>
          </w:p>
        </w:tc>
        <w:tc>
          <w:tcPr>
            <w:tcW w:w="3538" w:type="dxa"/>
            <w:tcBorders>
              <w:top w:val="single" w:sz="4" w:space="0" w:color="auto"/>
              <w:left w:val="single" w:sz="4" w:space="0" w:color="auto"/>
              <w:bottom w:val="single" w:sz="4" w:space="0" w:color="auto"/>
            </w:tcBorders>
            <w:shd w:val="clear" w:color="auto" w:fill="FFFFFF"/>
            <w:vAlign w:val="center"/>
          </w:tcPr>
          <w:p w:rsidR="002E57D5" w:rsidRDefault="000C775C">
            <w:pPr>
              <w:pStyle w:val="20"/>
              <w:framePr w:w="8347" w:h="2299" w:wrap="none" w:vAnchor="page" w:hAnchor="page" w:x="2537" w:y="2966"/>
              <w:shd w:val="clear" w:color="auto" w:fill="auto"/>
              <w:spacing w:after="0" w:line="206" w:lineRule="exact"/>
              <w:ind w:firstLine="0"/>
              <w:jc w:val="left"/>
            </w:pPr>
            <w:r>
              <w:rPr>
                <w:rStyle w:val="2MSReferenceSansSerif85pt0pt0"/>
              </w:rPr>
              <w:t xml:space="preserve">демонтаж Наружные стоечные приставные леса </w:t>
            </w:r>
            <w:r>
              <w:rPr>
                <w:rStyle w:val="2MSReferenceSansSerif85pt0pt1"/>
              </w:rPr>
              <w:t xml:space="preserve">с </w:t>
            </w:r>
            <w:proofErr w:type="spellStart"/>
            <w:r>
              <w:rPr>
                <w:rStyle w:val="2MSReferenceSansSerif85pt0pt0"/>
              </w:rPr>
              <w:t>хомутовым</w:t>
            </w:r>
            <w:proofErr w:type="spellEnd"/>
            <w:r>
              <w:rPr>
                <w:rStyle w:val="2MSReferenceSansSerif85pt0pt0"/>
              </w:rPr>
              <w:t xml:space="preserve"> креплением</w:t>
            </w:r>
            <w:proofErr w:type="gramStart"/>
            <w:r>
              <w:rPr>
                <w:rStyle w:val="2MSReferenceSansSerif85pt0pt0"/>
              </w:rPr>
              <w:t>:(</w:t>
            </w:r>
            <w:proofErr w:type="gramEnd"/>
            <w:r>
              <w:rPr>
                <w:rStyle w:val="2MSReferenceSansSerif85pt0pt0"/>
              </w:rPr>
              <w:t>вертикальная проекция) Высотой до 16м</w:t>
            </w:r>
          </w:p>
        </w:tc>
        <w:tc>
          <w:tcPr>
            <w:tcW w:w="2131" w:type="dxa"/>
            <w:tcBorders>
              <w:top w:val="single" w:sz="4" w:space="0" w:color="auto"/>
              <w:left w:val="single" w:sz="4" w:space="0" w:color="auto"/>
              <w:bottom w:val="single" w:sz="4" w:space="0" w:color="auto"/>
            </w:tcBorders>
            <w:shd w:val="clear" w:color="auto" w:fill="FFFFFF"/>
            <w:vAlign w:val="center"/>
          </w:tcPr>
          <w:p w:rsidR="002E57D5" w:rsidRDefault="000C775C">
            <w:pPr>
              <w:pStyle w:val="20"/>
              <w:framePr w:w="8347" w:h="2299" w:wrap="none" w:vAnchor="page" w:hAnchor="page" w:x="2537" w:y="2966"/>
              <w:shd w:val="clear" w:color="auto" w:fill="auto"/>
              <w:spacing w:after="0" w:line="180" w:lineRule="exact"/>
              <w:ind w:firstLine="0"/>
              <w:jc w:val="center"/>
            </w:pPr>
            <w:r>
              <w:rPr>
                <w:rStyle w:val="29pt4"/>
              </w:rPr>
              <w:t>Демонтаж</w:t>
            </w:r>
          </w:p>
        </w:tc>
        <w:tc>
          <w:tcPr>
            <w:tcW w:w="917" w:type="dxa"/>
            <w:tcBorders>
              <w:top w:val="single" w:sz="4" w:space="0" w:color="auto"/>
              <w:left w:val="single" w:sz="4" w:space="0" w:color="auto"/>
              <w:bottom w:val="single" w:sz="4" w:space="0" w:color="auto"/>
            </w:tcBorders>
            <w:shd w:val="clear" w:color="auto" w:fill="FFFFFF"/>
            <w:vAlign w:val="center"/>
          </w:tcPr>
          <w:p w:rsidR="002E57D5" w:rsidRDefault="000C775C">
            <w:pPr>
              <w:pStyle w:val="20"/>
              <w:framePr w:w="8347" w:h="2299" w:wrap="none" w:vAnchor="page" w:hAnchor="page" w:x="2537" w:y="2966"/>
              <w:shd w:val="clear" w:color="auto" w:fill="auto"/>
              <w:spacing w:after="0" w:line="180" w:lineRule="exact"/>
              <w:ind w:firstLine="0"/>
              <w:jc w:val="center"/>
            </w:pPr>
            <w:r>
              <w:rPr>
                <w:rStyle w:val="29pt4"/>
              </w:rPr>
              <w:t>м</w:t>
            </w:r>
            <w:proofErr w:type="gramStart"/>
            <w:r>
              <w:rPr>
                <w:rStyle w:val="29pt4"/>
                <w:vertAlign w:val="superscript"/>
              </w:rPr>
              <w:t>2</w:t>
            </w:r>
            <w:proofErr w:type="gramEnd"/>
          </w:p>
        </w:tc>
        <w:tc>
          <w:tcPr>
            <w:tcW w:w="1022" w:type="dxa"/>
            <w:tcBorders>
              <w:top w:val="single" w:sz="4" w:space="0" w:color="auto"/>
              <w:left w:val="single" w:sz="4" w:space="0" w:color="auto"/>
              <w:bottom w:val="single" w:sz="4" w:space="0" w:color="auto"/>
              <w:right w:val="single" w:sz="4" w:space="0" w:color="auto"/>
            </w:tcBorders>
            <w:shd w:val="clear" w:color="auto" w:fill="FFFFFF"/>
          </w:tcPr>
          <w:p w:rsidR="002E57D5" w:rsidRDefault="000C775C">
            <w:pPr>
              <w:pStyle w:val="20"/>
              <w:framePr w:w="8347" w:h="2299" w:wrap="none" w:vAnchor="page" w:hAnchor="page" w:x="2537" w:y="2966"/>
              <w:shd w:val="clear" w:color="auto" w:fill="auto"/>
              <w:spacing w:after="0" w:line="180" w:lineRule="exact"/>
              <w:ind w:firstLine="0"/>
              <w:jc w:val="center"/>
            </w:pPr>
            <w:r>
              <w:rPr>
                <w:rStyle w:val="29pt4"/>
              </w:rPr>
              <w:t>9251</w:t>
            </w:r>
          </w:p>
        </w:tc>
      </w:tr>
    </w:tbl>
    <w:p w:rsidR="002E57D5" w:rsidRDefault="000C775C">
      <w:pPr>
        <w:pStyle w:val="2f1"/>
        <w:framePr w:wrap="none" w:vAnchor="page" w:hAnchor="page" w:x="10505" w:y="5597"/>
        <w:shd w:val="clear" w:color="auto" w:fill="auto"/>
        <w:spacing w:line="150" w:lineRule="exact"/>
      </w:pPr>
      <w:r>
        <w:rPr>
          <w:rStyle w:val="2f2"/>
        </w:rPr>
        <w:t>Л'</w:t>
      </w:r>
    </w:p>
    <w:p w:rsidR="002E57D5" w:rsidRDefault="000C775C">
      <w:pPr>
        <w:pStyle w:val="a5"/>
        <w:framePr w:wrap="none" w:vAnchor="page" w:hAnchor="page" w:x="10898" w:y="15498"/>
        <w:shd w:val="clear" w:color="auto" w:fill="auto"/>
        <w:spacing w:line="200" w:lineRule="exact"/>
      </w:pPr>
      <w:r>
        <w:rPr>
          <w:rStyle w:val="a7"/>
        </w:rPr>
        <w:t>14</w:t>
      </w:r>
    </w:p>
    <w:p w:rsidR="002E57D5" w:rsidRDefault="002E57D5">
      <w:pPr>
        <w:rPr>
          <w:sz w:val="2"/>
          <w:szCs w:val="2"/>
        </w:rPr>
        <w:sectPr w:rsidR="002E57D5">
          <w:pgSz w:w="11900" w:h="16840"/>
          <w:pgMar w:top="360" w:right="360" w:bottom="360" w:left="360" w:header="0" w:footer="3" w:gutter="0"/>
          <w:cols w:space="720"/>
          <w:noEndnote/>
          <w:docGrid w:linePitch="360"/>
        </w:sectPr>
      </w:pPr>
    </w:p>
    <w:p w:rsidR="002E57D5" w:rsidRDefault="000C775C">
      <w:pPr>
        <w:pStyle w:val="20"/>
        <w:framePr w:w="9528" w:h="1688" w:hRule="exact" w:wrap="none" w:vAnchor="page" w:hAnchor="page" w:x="1678" w:y="1233"/>
        <w:shd w:val="clear" w:color="auto" w:fill="auto"/>
        <w:spacing w:after="283" w:line="274" w:lineRule="exact"/>
        <w:ind w:left="6000" w:firstLine="0"/>
        <w:jc w:val="right"/>
      </w:pPr>
      <w:r>
        <w:rPr>
          <w:rStyle w:val="21"/>
        </w:rPr>
        <w:lastRenderedPageBreak/>
        <w:t xml:space="preserve">Приложение № </w:t>
      </w:r>
      <w:r>
        <w:rPr>
          <w:rStyle w:val="23"/>
        </w:rPr>
        <w:t xml:space="preserve">3 к </w:t>
      </w:r>
      <w:r>
        <w:rPr>
          <w:rStyle w:val="21"/>
        </w:rPr>
        <w:t xml:space="preserve">Техническому заданию </w:t>
      </w:r>
      <w:r>
        <w:rPr>
          <w:rStyle w:val="23"/>
        </w:rPr>
        <w:t xml:space="preserve">№ 152 </w:t>
      </w:r>
      <w:r>
        <w:rPr>
          <w:rStyle w:val="21"/>
        </w:rPr>
        <w:t xml:space="preserve">на выполнение ЭМР </w:t>
      </w:r>
      <w:r>
        <w:rPr>
          <w:rStyle w:val="23"/>
        </w:rPr>
        <w:t xml:space="preserve">УПТ, </w:t>
      </w:r>
      <w:r>
        <w:rPr>
          <w:rStyle w:val="21"/>
        </w:rPr>
        <w:t>НСППТ и галерей 1А.1Б. 1В</w:t>
      </w:r>
    </w:p>
    <w:p w:rsidR="002E57D5" w:rsidRDefault="000C775C">
      <w:pPr>
        <w:pStyle w:val="60"/>
        <w:framePr w:w="9528" w:h="1688" w:hRule="exact" w:wrap="none" w:vAnchor="page" w:hAnchor="page" w:x="1678" w:y="1233"/>
        <w:shd w:val="clear" w:color="auto" w:fill="auto"/>
        <w:spacing w:before="0" w:line="220" w:lineRule="exact"/>
        <w:ind w:left="260"/>
        <w:jc w:val="center"/>
      </w:pPr>
      <w:r>
        <w:rPr>
          <w:rStyle w:val="61"/>
          <w:b/>
          <w:bCs/>
        </w:rPr>
        <w:t xml:space="preserve">Форма ведомости объемов и стоимости работ, оборудования </w:t>
      </w:r>
      <w:r>
        <w:rPr>
          <w:rStyle w:val="62"/>
          <w:b/>
          <w:bCs/>
        </w:rPr>
        <w:t xml:space="preserve">и </w:t>
      </w:r>
      <w:r>
        <w:rPr>
          <w:rStyle w:val="61"/>
          <w:b/>
          <w:bCs/>
        </w:rPr>
        <w:t>материалов</w:t>
      </w: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528"/>
        <w:gridCol w:w="946"/>
        <w:gridCol w:w="1570"/>
        <w:gridCol w:w="763"/>
        <w:gridCol w:w="734"/>
        <w:gridCol w:w="730"/>
        <w:gridCol w:w="720"/>
        <w:gridCol w:w="802"/>
        <w:gridCol w:w="725"/>
        <w:gridCol w:w="792"/>
        <w:gridCol w:w="946"/>
      </w:tblGrid>
      <w:tr w:rsidR="002E57D5">
        <w:tblPrEx>
          <w:tblCellMar>
            <w:top w:w="0" w:type="dxa"/>
            <w:bottom w:w="0" w:type="dxa"/>
          </w:tblCellMar>
        </w:tblPrEx>
        <w:trPr>
          <w:trHeight w:hRule="exact" w:val="1805"/>
        </w:trPr>
        <w:tc>
          <w:tcPr>
            <w:tcW w:w="528"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60" w:line="180" w:lineRule="exact"/>
              <w:ind w:left="180" w:firstLine="0"/>
              <w:jc w:val="left"/>
            </w:pPr>
            <w:r>
              <w:rPr>
                <w:rStyle w:val="29pt"/>
              </w:rPr>
              <w:t>№</w:t>
            </w:r>
          </w:p>
          <w:p w:rsidR="002E57D5" w:rsidRDefault="000C775C">
            <w:pPr>
              <w:pStyle w:val="20"/>
              <w:framePr w:w="9254" w:h="6139" w:wrap="none" w:vAnchor="page" w:hAnchor="page" w:x="1678" w:y="3194"/>
              <w:shd w:val="clear" w:color="auto" w:fill="auto"/>
              <w:spacing w:before="60" w:after="0" w:line="180" w:lineRule="exact"/>
              <w:ind w:left="180" w:firstLine="0"/>
              <w:jc w:val="left"/>
            </w:pPr>
            <w:proofErr w:type="gramStart"/>
            <w:r>
              <w:rPr>
                <w:rStyle w:val="29pt"/>
              </w:rPr>
              <w:t>п</w:t>
            </w:r>
            <w:proofErr w:type="gramEnd"/>
            <w:r>
              <w:rPr>
                <w:rStyle w:val="29pt"/>
              </w:rPr>
              <w:t>/п</w:t>
            </w:r>
          </w:p>
        </w:tc>
        <w:tc>
          <w:tcPr>
            <w:tcW w:w="946"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60" w:line="180" w:lineRule="exact"/>
              <w:ind w:firstLine="0"/>
              <w:jc w:val="center"/>
            </w:pPr>
            <w:r>
              <w:rPr>
                <w:rStyle w:val="29pt"/>
              </w:rPr>
              <w:t>№</w:t>
            </w:r>
          </w:p>
          <w:p w:rsidR="002E57D5" w:rsidRDefault="000C775C">
            <w:pPr>
              <w:pStyle w:val="20"/>
              <w:framePr w:w="9254" w:h="6139" w:wrap="none" w:vAnchor="page" w:hAnchor="page" w:x="1678" w:y="3194"/>
              <w:shd w:val="clear" w:color="auto" w:fill="auto"/>
              <w:spacing w:before="60" w:after="0" w:line="180" w:lineRule="exact"/>
              <w:ind w:firstLine="0"/>
              <w:jc w:val="left"/>
            </w:pPr>
            <w:r>
              <w:rPr>
                <w:rStyle w:val="29pt"/>
              </w:rPr>
              <w:t>проекта</w:t>
            </w:r>
          </w:p>
        </w:tc>
        <w:tc>
          <w:tcPr>
            <w:tcW w:w="1570"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230" w:lineRule="exact"/>
              <w:ind w:firstLine="0"/>
              <w:jc w:val="left"/>
            </w:pPr>
            <w:r>
              <w:rPr>
                <w:rStyle w:val="29pt"/>
              </w:rPr>
              <w:t>Наименование</w:t>
            </w:r>
          </w:p>
          <w:p w:rsidR="002E57D5" w:rsidRDefault="000C775C">
            <w:pPr>
              <w:pStyle w:val="20"/>
              <w:framePr w:w="9254" w:h="6139" w:wrap="none" w:vAnchor="page" w:hAnchor="page" w:x="1678" w:y="3194"/>
              <w:shd w:val="clear" w:color="auto" w:fill="auto"/>
              <w:spacing w:after="0" w:line="230" w:lineRule="exact"/>
              <w:ind w:firstLine="0"/>
              <w:jc w:val="center"/>
            </w:pPr>
            <w:r>
              <w:rPr>
                <w:rStyle w:val="29pt"/>
              </w:rPr>
              <w:t>работ</w:t>
            </w:r>
          </w:p>
          <w:p w:rsidR="002E57D5" w:rsidRDefault="000C775C">
            <w:pPr>
              <w:pStyle w:val="20"/>
              <w:framePr w:w="9254" w:h="6139" w:wrap="none" w:vAnchor="page" w:hAnchor="page" w:x="1678" w:y="3194"/>
              <w:shd w:val="clear" w:color="auto" w:fill="auto"/>
              <w:spacing w:after="0" w:line="230" w:lineRule="exact"/>
              <w:ind w:firstLine="0"/>
              <w:jc w:val="center"/>
            </w:pPr>
            <w:r>
              <w:rPr>
                <w:rStyle w:val="29pt"/>
              </w:rPr>
              <w:t>/оборудования / материалов</w:t>
            </w:r>
          </w:p>
        </w:tc>
        <w:tc>
          <w:tcPr>
            <w:tcW w:w="763"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60" w:line="180" w:lineRule="exact"/>
              <w:ind w:left="200" w:firstLine="0"/>
              <w:jc w:val="left"/>
            </w:pPr>
            <w:r>
              <w:rPr>
                <w:rStyle w:val="29pt"/>
              </w:rPr>
              <w:t>Тип,</w:t>
            </w:r>
          </w:p>
          <w:p w:rsidR="002E57D5" w:rsidRDefault="000C775C">
            <w:pPr>
              <w:pStyle w:val="20"/>
              <w:framePr w:w="9254" w:h="6139" w:wrap="none" w:vAnchor="page" w:hAnchor="page" w:x="1678" w:y="3194"/>
              <w:shd w:val="clear" w:color="auto" w:fill="auto"/>
              <w:spacing w:before="60" w:after="0" w:line="180" w:lineRule="exact"/>
              <w:ind w:firstLine="0"/>
              <w:jc w:val="left"/>
            </w:pPr>
            <w:r>
              <w:rPr>
                <w:rStyle w:val="29pt"/>
              </w:rPr>
              <w:t>марка</w:t>
            </w:r>
          </w:p>
        </w:tc>
        <w:tc>
          <w:tcPr>
            <w:tcW w:w="734"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60" w:line="180" w:lineRule="exact"/>
              <w:ind w:left="220" w:firstLine="0"/>
              <w:jc w:val="left"/>
            </w:pPr>
            <w:r>
              <w:rPr>
                <w:rStyle w:val="29pt4"/>
              </w:rPr>
              <w:t>Ед.</w:t>
            </w:r>
          </w:p>
          <w:p w:rsidR="002E57D5" w:rsidRDefault="000C775C">
            <w:pPr>
              <w:pStyle w:val="20"/>
              <w:framePr w:w="9254" w:h="6139" w:wrap="none" w:vAnchor="page" w:hAnchor="page" w:x="1678" w:y="3194"/>
              <w:shd w:val="clear" w:color="auto" w:fill="auto"/>
              <w:spacing w:before="60" w:after="0" w:line="180" w:lineRule="exact"/>
              <w:ind w:firstLine="0"/>
              <w:jc w:val="center"/>
            </w:pPr>
            <w:r>
              <w:rPr>
                <w:rStyle w:val="29pt1"/>
              </w:rPr>
              <w:t>изм.</w:t>
            </w:r>
          </w:p>
        </w:tc>
        <w:tc>
          <w:tcPr>
            <w:tcW w:w="730"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60" w:line="180" w:lineRule="exact"/>
              <w:ind w:left="160" w:firstLine="0"/>
              <w:jc w:val="left"/>
            </w:pPr>
            <w:r>
              <w:rPr>
                <w:rStyle w:val="29pt1"/>
              </w:rPr>
              <w:t>Кол-</w:t>
            </w:r>
          </w:p>
          <w:p w:rsidR="002E57D5" w:rsidRDefault="000C775C">
            <w:pPr>
              <w:pStyle w:val="20"/>
              <w:framePr w:w="9254" w:h="6139" w:wrap="none" w:vAnchor="page" w:hAnchor="page" w:x="1678" w:y="3194"/>
              <w:shd w:val="clear" w:color="auto" w:fill="auto"/>
              <w:spacing w:before="60" w:after="0" w:line="180" w:lineRule="exact"/>
              <w:ind w:firstLine="0"/>
              <w:jc w:val="center"/>
            </w:pPr>
            <w:r>
              <w:rPr>
                <w:rStyle w:val="29pt1"/>
              </w:rPr>
              <w:t>во</w:t>
            </w:r>
          </w:p>
        </w:tc>
        <w:tc>
          <w:tcPr>
            <w:tcW w:w="1522" w:type="dxa"/>
            <w:gridSpan w:val="2"/>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226" w:lineRule="exact"/>
              <w:ind w:firstLine="0"/>
              <w:jc w:val="center"/>
            </w:pPr>
            <w:r>
              <w:rPr>
                <w:rStyle w:val="29pt1"/>
              </w:rPr>
              <w:t>Стоимость продукции, руб. без НДС 18%</w:t>
            </w:r>
          </w:p>
        </w:tc>
        <w:tc>
          <w:tcPr>
            <w:tcW w:w="1517" w:type="dxa"/>
            <w:gridSpan w:val="2"/>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230" w:lineRule="exact"/>
              <w:ind w:firstLine="0"/>
              <w:jc w:val="center"/>
            </w:pPr>
            <w:r>
              <w:rPr>
                <w:rStyle w:val="29pt"/>
              </w:rPr>
              <w:t>Стоимость монтажных работ, руб. без НДС 18%</w:t>
            </w:r>
          </w:p>
        </w:tc>
        <w:tc>
          <w:tcPr>
            <w:tcW w:w="946" w:type="dxa"/>
            <w:tcBorders>
              <w:top w:val="single" w:sz="4" w:space="0" w:color="auto"/>
              <w:left w:val="single" w:sz="4" w:space="0" w:color="auto"/>
              <w:righ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230" w:lineRule="exact"/>
              <w:ind w:firstLine="0"/>
              <w:jc w:val="center"/>
            </w:pPr>
            <w:r>
              <w:rPr>
                <w:rStyle w:val="29pt"/>
              </w:rPr>
              <w:t xml:space="preserve">Общая </w:t>
            </w:r>
            <w:proofErr w:type="spellStart"/>
            <w:proofErr w:type="gramStart"/>
            <w:r>
              <w:rPr>
                <w:rStyle w:val="29pt"/>
              </w:rPr>
              <w:t>стоимо</w:t>
            </w:r>
            <w:proofErr w:type="spellEnd"/>
            <w:r>
              <w:rPr>
                <w:rStyle w:val="29pt"/>
              </w:rPr>
              <w:t xml:space="preserve"> </w:t>
            </w:r>
            <w:proofErr w:type="spellStart"/>
            <w:r>
              <w:rPr>
                <w:rStyle w:val="29pt"/>
              </w:rPr>
              <w:t>сть</w:t>
            </w:r>
            <w:proofErr w:type="spellEnd"/>
            <w:proofErr w:type="gramEnd"/>
            <w:r>
              <w:rPr>
                <w:rStyle w:val="29pt"/>
              </w:rPr>
              <w:t xml:space="preserve"> руб. без НДС 18%</w:t>
            </w:r>
          </w:p>
        </w:tc>
      </w:tr>
      <w:tr w:rsidR="002E57D5">
        <w:tblPrEx>
          <w:tblCellMar>
            <w:top w:w="0" w:type="dxa"/>
            <w:bottom w:w="0" w:type="dxa"/>
          </w:tblCellMar>
        </w:tblPrEx>
        <w:trPr>
          <w:trHeight w:hRule="exact" w:val="389"/>
        </w:trPr>
        <w:tc>
          <w:tcPr>
            <w:tcW w:w="528"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946"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157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63"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34"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3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0"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180" w:lineRule="exact"/>
              <w:ind w:left="240" w:firstLine="0"/>
              <w:jc w:val="left"/>
            </w:pPr>
            <w:r>
              <w:rPr>
                <w:rStyle w:val="29pt5"/>
              </w:rPr>
              <w:t>Ед.</w:t>
            </w:r>
          </w:p>
        </w:tc>
        <w:tc>
          <w:tcPr>
            <w:tcW w:w="802"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180" w:lineRule="exact"/>
              <w:ind w:firstLine="0"/>
              <w:jc w:val="left"/>
            </w:pPr>
            <w:r>
              <w:rPr>
                <w:rStyle w:val="29pt4"/>
              </w:rPr>
              <w:t>Общая</w:t>
            </w:r>
          </w:p>
        </w:tc>
        <w:tc>
          <w:tcPr>
            <w:tcW w:w="725"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180" w:lineRule="exact"/>
              <w:ind w:left="240" w:firstLine="0"/>
              <w:jc w:val="left"/>
            </w:pPr>
            <w:r>
              <w:rPr>
                <w:rStyle w:val="29pt5"/>
              </w:rPr>
              <w:t>Ед.</w:t>
            </w:r>
          </w:p>
        </w:tc>
        <w:tc>
          <w:tcPr>
            <w:tcW w:w="792"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180" w:lineRule="exact"/>
              <w:ind w:firstLine="0"/>
              <w:jc w:val="left"/>
            </w:pPr>
            <w:r>
              <w:rPr>
                <w:rStyle w:val="29pt4"/>
              </w:rPr>
              <w:t>Общая</w:t>
            </w:r>
          </w:p>
        </w:tc>
        <w:tc>
          <w:tcPr>
            <w:tcW w:w="946" w:type="dxa"/>
            <w:tcBorders>
              <w:top w:val="single" w:sz="4" w:space="0" w:color="auto"/>
              <w:left w:val="single" w:sz="4" w:space="0" w:color="auto"/>
              <w:right w:val="single" w:sz="4" w:space="0" w:color="auto"/>
            </w:tcBorders>
            <w:shd w:val="clear" w:color="auto" w:fill="FFFFFF"/>
          </w:tcPr>
          <w:p w:rsidR="002E57D5" w:rsidRDefault="002E57D5">
            <w:pPr>
              <w:framePr w:w="9254" w:h="6139" w:wrap="none" w:vAnchor="page" w:hAnchor="page" w:x="1678" w:y="3194"/>
              <w:rPr>
                <w:sz w:val="10"/>
                <w:szCs w:val="10"/>
              </w:rPr>
            </w:pPr>
          </w:p>
        </w:tc>
      </w:tr>
      <w:tr w:rsidR="002E57D5">
        <w:tblPrEx>
          <w:tblCellMar>
            <w:top w:w="0" w:type="dxa"/>
            <w:bottom w:w="0" w:type="dxa"/>
          </w:tblCellMar>
        </w:tblPrEx>
        <w:trPr>
          <w:trHeight w:hRule="exact" w:val="389"/>
        </w:trPr>
        <w:tc>
          <w:tcPr>
            <w:tcW w:w="528"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230" w:lineRule="exact"/>
              <w:ind w:left="180" w:firstLine="0"/>
              <w:jc w:val="left"/>
            </w:pPr>
            <w:r>
              <w:rPr>
                <w:rStyle w:val="2115pt5"/>
              </w:rPr>
              <w:t>1</w:t>
            </w:r>
          </w:p>
        </w:tc>
        <w:tc>
          <w:tcPr>
            <w:tcW w:w="946"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0"/>
              </w:rPr>
              <w:t>2</w:t>
            </w:r>
          </w:p>
        </w:tc>
        <w:tc>
          <w:tcPr>
            <w:tcW w:w="1570"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180" w:lineRule="exact"/>
              <w:ind w:firstLine="0"/>
              <w:jc w:val="left"/>
            </w:pPr>
            <w:r>
              <w:rPr>
                <w:rStyle w:val="29pt5"/>
              </w:rPr>
              <w:t>3</w:t>
            </w:r>
          </w:p>
        </w:tc>
        <w:tc>
          <w:tcPr>
            <w:tcW w:w="763"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180" w:lineRule="exact"/>
              <w:ind w:firstLine="0"/>
              <w:jc w:val="center"/>
            </w:pPr>
            <w:r>
              <w:rPr>
                <w:rStyle w:val="29pt"/>
              </w:rPr>
              <w:t>4</w:t>
            </w:r>
          </w:p>
        </w:tc>
        <w:tc>
          <w:tcPr>
            <w:tcW w:w="734"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180" w:lineRule="exact"/>
              <w:ind w:firstLine="0"/>
              <w:jc w:val="center"/>
            </w:pPr>
            <w:r>
              <w:rPr>
                <w:rStyle w:val="29pt5"/>
              </w:rPr>
              <w:t>5</w:t>
            </w:r>
          </w:p>
        </w:tc>
        <w:tc>
          <w:tcPr>
            <w:tcW w:w="730"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1"/>
              </w:rPr>
              <w:t>6</w:t>
            </w:r>
          </w:p>
        </w:tc>
        <w:tc>
          <w:tcPr>
            <w:tcW w:w="720"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180" w:lineRule="exact"/>
              <w:ind w:firstLine="0"/>
              <w:jc w:val="center"/>
            </w:pPr>
            <w:r>
              <w:rPr>
                <w:rStyle w:val="29pt4"/>
              </w:rPr>
              <w:t>7</w:t>
            </w:r>
          </w:p>
        </w:tc>
        <w:tc>
          <w:tcPr>
            <w:tcW w:w="802"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1"/>
              </w:rPr>
              <w:t>8</w:t>
            </w:r>
          </w:p>
        </w:tc>
        <w:tc>
          <w:tcPr>
            <w:tcW w:w="725" w:type="dxa"/>
            <w:tcBorders>
              <w:top w:val="single" w:sz="4" w:space="0" w:color="auto"/>
              <w:left w:val="single" w:sz="4" w:space="0" w:color="auto"/>
            </w:tcBorders>
            <w:shd w:val="clear" w:color="auto" w:fill="FFFFFF"/>
          </w:tcPr>
          <w:p w:rsidR="002E57D5" w:rsidRDefault="000C775C">
            <w:pPr>
              <w:pStyle w:val="20"/>
              <w:framePr w:w="9254" w:h="6139" w:wrap="none" w:vAnchor="page" w:hAnchor="page" w:x="1678" w:y="3194"/>
              <w:shd w:val="clear" w:color="auto" w:fill="auto"/>
              <w:spacing w:after="0" w:line="180" w:lineRule="exact"/>
              <w:ind w:firstLine="0"/>
              <w:jc w:val="center"/>
            </w:pPr>
            <w:r>
              <w:rPr>
                <w:rStyle w:val="29pt5"/>
              </w:rPr>
              <w:t>9</w:t>
            </w:r>
          </w:p>
        </w:tc>
        <w:tc>
          <w:tcPr>
            <w:tcW w:w="792"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
              </w:rPr>
              <w:t>10</w:t>
            </w:r>
          </w:p>
        </w:tc>
        <w:tc>
          <w:tcPr>
            <w:tcW w:w="946" w:type="dxa"/>
            <w:tcBorders>
              <w:top w:val="single" w:sz="4" w:space="0" w:color="auto"/>
              <w:left w:val="single" w:sz="4" w:space="0" w:color="auto"/>
              <w:righ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6"/>
              </w:rPr>
              <w:t>11</w:t>
            </w:r>
          </w:p>
        </w:tc>
      </w:tr>
      <w:tr w:rsidR="002E57D5">
        <w:tblPrEx>
          <w:tblCellMar>
            <w:top w:w="0" w:type="dxa"/>
            <w:bottom w:w="0" w:type="dxa"/>
          </w:tblCellMar>
        </w:tblPrEx>
        <w:trPr>
          <w:trHeight w:hRule="exact" w:val="754"/>
        </w:trPr>
        <w:tc>
          <w:tcPr>
            <w:tcW w:w="528"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946"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157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63"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34"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3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802"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5"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92"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946" w:type="dxa"/>
            <w:tcBorders>
              <w:top w:val="single" w:sz="4" w:space="0" w:color="auto"/>
              <w:left w:val="single" w:sz="4" w:space="0" w:color="auto"/>
              <w:right w:val="single" w:sz="4" w:space="0" w:color="auto"/>
            </w:tcBorders>
            <w:shd w:val="clear" w:color="auto" w:fill="FFFFFF"/>
          </w:tcPr>
          <w:p w:rsidR="002E57D5" w:rsidRDefault="002E57D5">
            <w:pPr>
              <w:framePr w:w="9254" w:h="6139" w:wrap="none" w:vAnchor="page" w:hAnchor="page" w:x="1678" w:y="3194"/>
              <w:rPr>
                <w:sz w:val="10"/>
                <w:szCs w:val="10"/>
              </w:rPr>
            </w:pPr>
          </w:p>
        </w:tc>
      </w:tr>
      <w:tr w:rsidR="002E57D5">
        <w:tblPrEx>
          <w:tblCellMar>
            <w:top w:w="0" w:type="dxa"/>
            <w:bottom w:w="0" w:type="dxa"/>
          </w:tblCellMar>
        </w:tblPrEx>
        <w:trPr>
          <w:trHeight w:hRule="exact" w:val="298"/>
        </w:trPr>
        <w:tc>
          <w:tcPr>
            <w:tcW w:w="528"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946"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157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63"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34"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3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802"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5"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92"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946" w:type="dxa"/>
            <w:tcBorders>
              <w:top w:val="single" w:sz="4" w:space="0" w:color="auto"/>
              <w:left w:val="single" w:sz="4" w:space="0" w:color="auto"/>
              <w:right w:val="single" w:sz="4" w:space="0" w:color="auto"/>
            </w:tcBorders>
            <w:shd w:val="clear" w:color="auto" w:fill="FFFFFF"/>
          </w:tcPr>
          <w:p w:rsidR="002E57D5" w:rsidRDefault="002E57D5">
            <w:pPr>
              <w:framePr w:w="9254" w:h="6139" w:wrap="none" w:vAnchor="page" w:hAnchor="page" w:x="1678" w:y="3194"/>
              <w:rPr>
                <w:sz w:val="10"/>
                <w:szCs w:val="10"/>
              </w:rPr>
            </w:pPr>
          </w:p>
        </w:tc>
      </w:tr>
      <w:tr w:rsidR="002E57D5">
        <w:tblPrEx>
          <w:tblCellMar>
            <w:top w:w="0" w:type="dxa"/>
            <w:bottom w:w="0" w:type="dxa"/>
          </w:tblCellMar>
        </w:tblPrEx>
        <w:trPr>
          <w:trHeight w:hRule="exact" w:val="269"/>
        </w:trPr>
        <w:tc>
          <w:tcPr>
            <w:tcW w:w="528"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946"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157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63"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34"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3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802"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5"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92"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946" w:type="dxa"/>
            <w:tcBorders>
              <w:top w:val="single" w:sz="4" w:space="0" w:color="auto"/>
              <w:left w:val="single" w:sz="4" w:space="0" w:color="auto"/>
              <w:right w:val="single" w:sz="4" w:space="0" w:color="auto"/>
            </w:tcBorders>
            <w:shd w:val="clear" w:color="auto" w:fill="FFFFFF"/>
          </w:tcPr>
          <w:p w:rsidR="002E57D5" w:rsidRDefault="002E57D5">
            <w:pPr>
              <w:framePr w:w="9254" w:h="6139" w:wrap="none" w:vAnchor="page" w:hAnchor="page" w:x="1678" w:y="3194"/>
              <w:rPr>
                <w:sz w:val="10"/>
                <w:szCs w:val="10"/>
              </w:rPr>
            </w:pPr>
          </w:p>
        </w:tc>
      </w:tr>
      <w:tr w:rsidR="002E57D5">
        <w:tblPrEx>
          <w:tblCellMar>
            <w:top w:w="0" w:type="dxa"/>
            <w:bottom w:w="0" w:type="dxa"/>
          </w:tblCellMar>
        </w:tblPrEx>
        <w:trPr>
          <w:trHeight w:hRule="exact" w:val="269"/>
        </w:trPr>
        <w:tc>
          <w:tcPr>
            <w:tcW w:w="528"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946"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157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63"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34"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3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0"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802"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5"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92"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946" w:type="dxa"/>
            <w:tcBorders>
              <w:top w:val="single" w:sz="4" w:space="0" w:color="auto"/>
              <w:left w:val="single" w:sz="4" w:space="0" w:color="auto"/>
              <w:right w:val="single" w:sz="4" w:space="0" w:color="auto"/>
            </w:tcBorders>
            <w:shd w:val="clear" w:color="auto" w:fill="FFFFFF"/>
          </w:tcPr>
          <w:p w:rsidR="002E57D5" w:rsidRDefault="002E57D5">
            <w:pPr>
              <w:framePr w:w="9254" w:h="6139" w:wrap="none" w:vAnchor="page" w:hAnchor="page" w:x="1678" w:y="3194"/>
              <w:rPr>
                <w:sz w:val="10"/>
                <w:szCs w:val="10"/>
              </w:rPr>
            </w:pPr>
          </w:p>
        </w:tc>
      </w:tr>
      <w:tr w:rsidR="002E57D5">
        <w:tblPrEx>
          <w:tblCellMar>
            <w:top w:w="0" w:type="dxa"/>
            <w:bottom w:w="0" w:type="dxa"/>
          </w:tblCellMar>
        </w:tblPrEx>
        <w:trPr>
          <w:trHeight w:hRule="exact" w:val="326"/>
        </w:trPr>
        <w:tc>
          <w:tcPr>
            <w:tcW w:w="3807" w:type="dxa"/>
            <w:gridSpan w:val="4"/>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230" w:lineRule="exact"/>
              <w:ind w:firstLine="0"/>
              <w:jc w:val="right"/>
            </w:pPr>
            <w:r>
              <w:rPr>
                <w:rStyle w:val="2115pt7"/>
              </w:rPr>
              <w:t>ИТОГО, без учета!</w:t>
            </w:r>
          </w:p>
        </w:tc>
        <w:tc>
          <w:tcPr>
            <w:tcW w:w="2184" w:type="dxa"/>
            <w:gridSpan w:val="3"/>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230" w:lineRule="exact"/>
              <w:ind w:firstLine="0"/>
              <w:jc w:val="left"/>
            </w:pPr>
            <w:r>
              <w:rPr>
                <w:rStyle w:val="2115pt7"/>
              </w:rPr>
              <w:t>НДС</w:t>
            </w:r>
          </w:p>
        </w:tc>
        <w:tc>
          <w:tcPr>
            <w:tcW w:w="802"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left="240" w:firstLine="0"/>
              <w:jc w:val="left"/>
            </w:pPr>
            <w:r>
              <w:rPr>
                <w:rStyle w:val="29pt"/>
              </w:rPr>
              <w:t>0,00</w:t>
            </w:r>
          </w:p>
        </w:tc>
        <w:tc>
          <w:tcPr>
            <w:tcW w:w="725"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92"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left="220" w:firstLine="0"/>
              <w:jc w:val="left"/>
            </w:pPr>
            <w:r>
              <w:rPr>
                <w:rStyle w:val="29pt"/>
              </w:rPr>
              <w:t>0,00</w:t>
            </w:r>
          </w:p>
        </w:tc>
        <w:tc>
          <w:tcPr>
            <w:tcW w:w="946" w:type="dxa"/>
            <w:tcBorders>
              <w:top w:val="single" w:sz="4" w:space="0" w:color="auto"/>
              <w:left w:val="single" w:sz="4" w:space="0" w:color="auto"/>
              <w:righ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
              </w:rPr>
              <w:t>0,00</w:t>
            </w:r>
          </w:p>
        </w:tc>
      </w:tr>
      <w:tr w:rsidR="002E57D5">
        <w:tblPrEx>
          <w:tblCellMar>
            <w:top w:w="0" w:type="dxa"/>
            <w:bottom w:w="0" w:type="dxa"/>
          </w:tblCellMar>
        </w:tblPrEx>
        <w:trPr>
          <w:trHeight w:hRule="exact" w:val="336"/>
        </w:trPr>
        <w:tc>
          <w:tcPr>
            <w:tcW w:w="5991" w:type="dxa"/>
            <w:gridSpan w:val="7"/>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230" w:lineRule="exact"/>
              <w:ind w:firstLine="0"/>
              <w:jc w:val="center"/>
            </w:pPr>
            <w:r>
              <w:rPr>
                <w:rStyle w:val="2115pt5"/>
              </w:rPr>
              <w:t>НДС 18 %</w:t>
            </w:r>
          </w:p>
        </w:tc>
        <w:tc>
          <w:tcPr>
            <w:tcW w:w="802"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left="240" w:firstLine="0"/>
              <w:jc w:val="left"/>
            </w:pPr>
            <w:r>
              <w:rPr>
                <w:rStyle w:val="29pt5"/>
              </w:rPr>
              <w:t>0,00</w:t>
            </w:r>
          </w:p>
        </w:tc>
        <w:tc>
          <w:tcPr>
            <w:tcW w:w="725"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92"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left="220" w:firstLine="0"/>
              <w:jc w:val="left"/>
            </w:pPr>
            <w:r>
              <w:rPr>
                <w:rStyle w:val="29pt4"/>
              </w:rPr>
              <w:t>0,00</w:t>
            </w:r>
          </w:p>
        </w:tc>
        <w:tc>
          <w:tcPr>
            <w:tcW w:w="946" w:type="dxa"/>
            <w:tcBorders>
              <w:top w:val="single" w:sz="4" w:space="0" w:color="auto"/>
              <w:left w:val="single" w:sz="4" w:space="0" w:color="auto"/>
              <w:righ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4"/>
              </w:rPr>
              <w:t>0,00</w:t>
            </w:r>
          </w:p>
        </w:tc>
      </w:tr>
      <w:tr w:rsidR="002E57D5">
        <w:tblPrEx>
          <w:tblCellMar>
            <w:top w:w="0" w:type="dxa"/>
            <w:bottom w:w="0" w:type="dxa"/>
          </w:tblCellMar>
        </w:tblPrEx>
        <w:trPr>
          <w:trHeight w:hRule="exact" w:val="326"/>
        </w:trPr>
        <w:tc>
          <w:tcPr>
            <w:tcW w:w="5991" w:type="dxa"/>
            <w:gridSpan w:val="7"/>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230" w:lineRule="exact"/>
              <w:ind w:firstLine="0"/>
              <w:jc w:val="center"/>
            </w:pPr>
            <w:r>
              <w:rPr>
                <w:rStyle w:val="2115pt7"/>
              </w:rPr>
              <w:t>ВСЕГО с НДС 18%</w:t>
            </w:r>
          </w:p>
        </w:tc>
        <w:tc>
          <w:tcPr>
            <w:tcW w:w="802"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left="240" w:firstLine="0"/>
              <w:jc w:val="left"/>
            </w:pPr>
            <w:r>
              <w:rPr>
                <w:rStyle w:val="29pt"/>
              </w:rPr>
              <w:t>0,00</w:t>
            </w:r>
          </w:p>
        </w:tc>
        <w:tc>
          <w:tcPr>
            <w:tcW w:w="725"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92"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left="220" w:firstLine="0"/>
              <w:jc w:val="left"/>
            </w:pPr>
            <w:r>
              <w:rPr>
                <w:rStyle w:val="29pt"/>
              </w:rPr>
              <w:t>0,00</w:t>
            </w:r>
          </w:p>
        </w:tc>
        <w:tc>
          <w:tcPr>
            <w:tcW w:w="946" w:type="dxa"/>
            <w:tcBorders>
              <w:top w:val="single" w:sz="4" w:space="0" w:color="auto"/>
              <w:left w:val="single" w:sz="4" w:space="0" w:color="auto"/>
              <w:righ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1"/>
              </w:rPr>
              <w:t>0,00</w:t>
            </w:r>
          </w:p>
        </w:tc>
      </w:tr>
      <w:tr w:rsidR="002E57D5">
        <w:tblPrEx>
          <w:tblCellMar>
            <w:top w:w="0" w:type="dxa"/>
            <w:bottom w:w="0" w:type="dxa"/>
          </w:tblCellMar>
        </w:tblPrEx>
        <w:trPr>
          <w:trHeight w:hRule="exact" w:val="322"/>
        </w:trPr>
        <w:tc>
          <w:tcPr>
            <w:tcW w:w="5991" w:type="dxa"/>
            <w:gridSpan w:val="7"/>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230" w:lineRule="exact"/>
              <w:ind w:firstLine="0"/>
              <w:jc w:val="right"/>
            </w:pPr>
            <w:r>
              <w:rPr>
                <w:rStyle w:val="2115pt7"/>
              </w:rPr>
              <w:t>В том числе монтаж/демонтаж лесов, руб., без НДС:</w:t>
            </w:r>
          </w:p>
        </w:tc>
        <w:tc>
          <w:tcPr>
            <w:tcW w:w="802"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5"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92"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left="220" w:firstLine="0"/>
              <w:jc w:val="left"/>
            </w:pPr>
            <w:r>
              <w:rPr>
                <w:rStyle w:val="29pt"/>
              </w:rPr>
              <w:t>0,00</w:t>
            </w:r>
          </w:p>
        </w:tc>
        <w:tc>
          <w:tcPr>
            <w:tcW w:w="946" w:type="dxa"/>
            <w:tcBorders>
              <w:top w:val="single" w:sz="4" w:space="0" w:color="auto"/>
              <w:left w:val="single" w:sz="4" w:space="0" w:color="auto"/>
              <w:righ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
              </w:rPr>
              <w:t>0,00</w:t>
            </w:r>
          </w:p>
        </w:tc>
      </w:tr>
      <w:tr w:rsidR="002E57D5">
        <w:tblPrEx>
          <w:tblCellMar>
            <w:top w:w="0" w:type="dxa"/>
            <w:bottom w:w="0" w:type="dxa"/>
          </w:tblCellMar>
        </w:tblPrEx>
        <w:trPr>
          <w:trHeight w:hRule="exact" w:val="322"/>
        </w:trPr>
        <w:tc>
          <w:tcPr>
            <w:tcW w:w="5991" w:type="dxa"/>
            <w:gridSpan w:val="7"/>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230" w:lineRule="exact"/>
              <w:ind w:firstLine="0"/>
              <w:jc w:val="right"/>
            </w:pPr>
            <w:r>
              <w:rPr>
                <w:rStyle w:val="2115pt7"/>
              </w:rPr>
              <w:t>НДС (18%), руб.:</w:t>
            </w:r>
          </w:p>
        </w:tc>
        <w:tc>
          <w:tcPr>
            <w:tcW w:w="802"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25" w:type="dxa"/>
            <w:tcBorders>
              <w:top w:val="single" w:sz="4" w:space="0" w:color="auto"/>
              <w:left w:val="single" w:sz="4" w:space="0" w:color="auto"/>
            </w:tcBorders>
            <w:shd w:val="clear" w:color="auto" w:fill="FFFFFF"/>
          </w:tcPr>
          <w:p w:rsidR="002E57D5" w:rsidRDefault="002E57D5">
            <w:pPr>
              <w:framePr w:w="9254" w:h="6139" w:wrap="none" w:vAnchor="page" w:hAnchor="page" w:x="1678" w:y="3194"/>
              <w:rPr>
                <w:sz w:val="10"/>
                <w:szCs w:val="10"/>
              </w:rPr>
            </w:pPr>
          </w:p>
        </w:tc>
        <w:tc>
          <w:tcPr>
            <w:tcW w:w="792" w:type="dxa"/>
            <w:tcBorders>
              <w:top w:val="single" w:sz="4" w:space="0" w:color="auto"/>
              <w:lef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left="220" w:firstLine="0"/>
              <w:jc w:val="left"/>
            </w:pPr>
            <w:r>
              <w:rPr>
                <w:rStyle w:val="29pt"/>
              </w:rPr>
              <w:t>0,00</w:t>
            </w:r>
          </w:p>
        </w:tc>
        <w:tc>
          <w:tcPr>
            <w:tcW w:w="946" w:type="dxa"/>
            <w:tcBorders>
              <w:top w:val="single" w:sz="4" w:space="0" w:color="auto"/>
              <w:left w:val="single" w:sz="4" w:space="0" w:color="auto"/>
              <w:righ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
              </w:rPr>
              <w:t>0,00</w:t>
            </w:r>
          </w:p>
        </w:tc>
      </w:tr>
      <w:tr w:rsidR="002E57D5">
        <w:tblPrEx>
          <w:tblCellMar>
            <w:top w:w="0" w:type="dxa"/>
            <w:bottom w:w="0" w:type="dxa"/>
          </w:tblCellMar>
        </w:tblPrEx>
        <w:trPr>
          <w:trHeight w:hRule="exact" w:val="336"/>
        </w:trPr>
        <w:tc>
          <w:tcPr>
            <w:tcW w:w="5991" w:type="dxa"/>
            <w:gridSpan w:val="7"/>
            <w:tcBorders>
              <w:top w:val="single" w:sz="4" w:space="0" w:color="auto"/>
              <w:left w:val="single" w:sz="4" w:space="0" w:color="auto"/>
              <w:bottom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230" w:lineRule="exact"/>
              <w:ind w:firstLine="0"/>
              <w:jc w:val="right"/>
            </w:pPr>
            <w:r>
              <w:rPr>
                <w:rStyle w:val="2115pt7"/>
              </w:rPr>
              <w:t>ВСЕГО монтаж/демонтаж лесов с НДС (18%), руб.:</w:t>
            </w:r>
          </w:p>
        </w:tc>
        <w:tc>
          <w:tcPr>
            <w:tcW w:w="802" w:type="dxa"/>
            <w:tcBorders>
              <w:top w:val="single" w:sz="4" w:space="0" w:color="auto"/>
              <w:left w:val="single" w:sz="4" w:space="0" w:color="auto"/>
              <w:bottom w:val="single" w:sz="4" w:space="0" w:color="auto"/>
            </w:tcBorders>
            <w:shd w:val="clear" w:color="auto" w:fill="FFFFFF"/>
          </w:tcPr>
          <w:p w:rsidR="002E57D5" w:rsidRDefault="002E57D5">
            <w:pPr>
              <w:framePr w:w="9254" w:h="6139" w:wrap="none" w:vAnchor="page" w:hAnchor="page" w:x="1678" w:y="3194"/>
              <w:rPr>
                <w:sz w:val="10"/>
                <w:szCs w:val="10"/>
              </w:rPr>
            </w:pPr>
          </w:p>
        </w:tc>
        <w:tc>
          <w:tcPr>
            <w:tcW w:w="725" w:type="dxa"/>
            <w:tcBorders>
              <w:top w:val="single" w:sz="4" w:space="0" w:color="auto"/>
              <w:left w:val="single" w:sz="4" w:space="0" w:color="auto"/>
              <w:bottom w:val="single" w:sz="4" w:space="0" w:color="auto"/>
            </w:tcBorders>
            <w:shd w:val="clear" w:color="auto" w:fill="FFFFFF"/>
          </w:tcPr>
          <w:p w:rsidR="002E57D5" w:rsidRDefault="002E57D5">
            <w:pPr>
              <w:framePr w:w="9254" w:h="6139" w:wrap="none" w:vAnchor="page" w:hAnchor="page" w:x="1678" w:y="3194"/>
              <w:rPr>
                <w:sz w:val="10"/>
                <w:szCs w:val="10"/>
              </w:rPr>
            </w:pPr>
          </w:p>
        </w:tc>
        <w:tc>
          <w:tcPr>
            <w:tcW w:w="792" w:type="dxa"/>
            <w:tcBorders>
              <w:top w:val="single" w:sz="4" w:space="0" w:color="auto"/>
              <w:left w:val="single" w:sz="4" w:space="0" w:color="auto"/>
              <w:bottom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left="220" w:firstLine="0"/>
              <w:jc w:val="left"/>
            </w:pPr>
            <w:r>
              <w:rPr>
                <w:rStyle w:val="29pt"/>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vAlign w:val="center"/>
          </w:tcPr>
          <w:p w:rsidR="002E57D5" w:rsidRDefault="000C775C">
            <w:pPr>
              <w:pStyle w:val="20"/>
              <w:framePr w:w="9254" w:h="6139" w:wrap="none" w:vAnchor="page" w:hAnchor="page" w:x="1678" w:y="3194"/>
              <w:shd w:val="clear" w:color="auto" w:fill="auto"/>
              <w:spacing w:after="0" w:line="180" w:lineRule="exact"/>
              <w:ind w:firstLine="0"/>
              <w:jc w:val="center"/>
            </w:pPr>
            <w:r>
              <w:rPr>
                <w:rStyle w:val="29pt"/>
              </w:rPr>
              <w:t>0,00</w:t>
            </w:r>
          </w:p>
        </w:tc>
      </w:tr>
    </w:tbl>
    <w:p w:rsidR="002E57D5" w:rsidRDefault="000C775C">
      <w:pPr>
        <w:pStyle w:val="a5"/>
        <w:framePr w:wrap="none" w:vAnchor="page" w:hAnchor="page" w:x="10899" w:y="15518"/>
        <w:shd w:val="clear" w:color="auto" w:fill="auto"/>
        <w:spacing w:line="200" w:lineRule="exact"/>
      </w:pPr>
      <w:r>
        <w:rPr>
          <w:rStyle w:val="a6"/>
        </w:rPr>
        <w:t>15</w:t>
      </w:r>
    </w:p>
    <w:p w:rsidR="002E57D5" w:rsidRDefault="002E57D5">
      <w:pPr>
        <w:rPr>
          <w:sz w:val="2"/>
          <w:szCs w:val="2"/>
        </w:rPr>
      </w:pPr>
    </w:p>
    <w:sectPr w:rsidR="002E57D5">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D20" w:rsidRDefault="00520D20">
      <w:r>
        <w:separator/>
      </w:r>
    </w:p>
  </w:endnote>
  <w:endnote w:type="continuationSeparator" w:id="0">
    <w:p w:rsidR="00520D20" w:rsidRDefault="0052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Impact">
    <w:panose1 w:val="020B080603090205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D20" w:rsidRDefault="00520D20"/>
  </w:footnote>
  <w:footnote w:type="continuationSeparator" w:id="0">
    <w:p w:rsidR="00520D20" w:rsidRDefault="00520D2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B26DF"/>
    <w:multiLevelType w:val="multilevel"/>
    <w:tmpl w:val="FC6202D0"/>
    <w:lvl w:ilvl="0">
      <w:start w:val="3"/>
      <w:numFmt w:val="decimal"/>
      <w:lvlText w:val="8.%1."/>
      <w:lvlJc w:val="left"/>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3A5691"/>
    <w:multiLevelType w:val="multilevel"/>
    <w:tmpl w:val="65AA80A8"/>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745D31"/>
    <w:multiLevelType w:val="multilevel"/>
    <w:tmpl w:val="F89061EE"/>
    <w:lvl w:ilvl="0">
      <w:start w:val="1"/>
      <w:numFmt w:val="decimal"/>
      <w:lvlText w:val="%1."/>
      <w:lvlJc w:val="left"/>
      <w:rPr>
        <w:rFonts w:ascii="Sylfaen" w:eastAsia="Sylfaen" w:hAnsi="Sylfaen" w:cs="Sylfaen"/>
        <w:b/>
        <w:bCs/>
        <w:i w:val="0"/>
        <w:iCs w:val="0"/>
        <w:smallCaps w:val="0"/>
        <w:strike w:val="0"/>
        <w:color w:val="000000"/>
        <w:spacing w:val="0"/>
        <w:w w:val="100"/>
        <w:position w:val="0"/>
        <w:sz w:val="23"/>
        <w:szCs w:val="23"/>
        <w:u w:val="none"/>
        <w:lang w:val="ru-RU" w:eastAsia="ru-RU" w:bidi="ru-RU"/>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B77B96"/>
    <w:multiLevelType w:val="multilevel"/>
    <w:tmpl w:val="E784601A"/>
    <w:lvl w:ilvl="0">
      <w:start w:val="6"/>
      <w:numFmt w:val="decimal"/>
      <w:lvlText w:val="%1."/>
      <w:lvlJc w:val="left"/>
      <w:rPr>
        <w:rFonts w:ascii="Sylfaen" w:eastAsia="Sylfaen" w:hAnsi="Sylfaen" w:cs="Sylfaen"/>
        <w:b/>
        <w:bCs/>
        <w:i w:val="0"/>
        <w:iCs w:val="0"/>
        <w:smallCaps w:val="0"/>
        <w:strike w:val="0"/>
        <w:color w:val="000000"/>
        <w:spacing w:val="0"/>
        <w:w w:val="100"/>
        <w:position w:val="0"/>
        <w:sz w:val="23"/>
        <w:szCs w:val="23"/>
        <w:u w:val="none"/>
        <w:lang w:val="ru-RU" w:eastAsia="ru-RU" w:bidi="ru-RU"/>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5C2900"/>
    <w:multiLevelType w:val="multilevel"/>
    <w:tmpl w:val="2A9AB60C"/>
    <w:lvl w:ilvl="0">
      <w:start w:val="1"/>
      <w:numFmt w:val="decimal"/>
      <w:lvlText w:val="5.%1."/>
      <w:lvlJc w:val="left"/>
      <w:rPr>
        <w:rFonts w:ascii="Sylfaen" w:eastAsia="Sylfaen" w:hAnsi="Sylfaen" w:cs="Sylfae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9E63BC1"/>
    <w:multiLevelType w:val="multilevel"/>
    <w:tmpl w:val="4210DEAC"/>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7D5"/>
    <w:rsid w:val="000C775C"/>
    <w:rsid w:val="002E57D5"/>
    <w:rsid w:val="00520D20"/>
    <w:rsid w:val="00A6253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Sylfaen" w:eastAsia="Sylfaen" w:hAnsi="Sylfaen" w:cs="Sylfaen"/>
      <w:b/>
      <w:bCs/>
      <w:i w:val="0"/>
      <w:iCs w:val="0"/>
      <w:smallCaps w:val="0"/>
      <w:strike w:val="0"/>
      <w:sz w:val="23"/>
      <w:szCs w:val="23"/>
      <w:u w:val="none"/>
    </w:rPr>
  </w:style>
  <w:style w:type="character" w:customStyle="1" w:styleId="11">
    <w:name w:val="Заголовок №1"/>
    <w:basedOn w:val="1"/>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
    <w:name w:val="Основной текст (2)_"/>
    <w:basedOn w:val="a0"/>
    <w:link w:val="20"/>
    <w:rPr>
      <w:rFonts w:ascii="Sylfaen" w:eastAsia="Sylfaen" w:hAnsi="Sylfaen" w:cs="Sylfaen"/>
      <w:b w:val="0"/>
      <w:bCs w:val="0"/>
      <w:i w:val="0"/>
      <w:iCs w:val="0"/>
      <w:smallCaps w:val="0"/>
      <w:strike w:val="0"/>
      <w:sz w:val="22"/>
      <w:szCs w:val="22"/>
      <w:u w:val="none"/>
    </w:rPr>
  </w:style>
  <w:style w:type="character" w:customStyle="1" w:styleId="21">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style>
  <w:style w:type="character" w:customStyle="1" w:styleId="3">
    <w:name w:val="Основной текст (3)_"/>
    <w:basedOn w:val="a0"/>
    <w:link w:val="30"/>
    <w:rPr>
      <w:rFonts w:ascii="Sylfaen" w:eastAsia="Sylfaen" w:hAnsi="Sylfaen" w:cs="Sylfaen"/>
      <w:b/>
      <w:bCs/>
      <w:i w:val="0"/>
      <w:iCs w:val="0"/>
      <w:smallCaps w:val="0"/>
      <w:strike w:val="0"/>
      <w:sz w:val="23"/>
      <w:szCs w:val="23"/>
      <w:u w:val="none"/>
    </w:rPr>
  </w:style>
  <w:style w:type="character" w:customStyle="1" w:styleId="31">
    <w:name w:val="Основной текст (3)"/>
    <w:basedOn w:val="3"/>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12">
    <w:name w:val="Заголовок №1"/>
    <w:basedOn w:val="1"/>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115pt">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115pt0">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4">
    <w:name w:val="Колонтитул (2)_"/>
    <w:basedOn w:val="a0"/>
    <w:link w:val="25"/>
    <w:rPr>
      <w:rFonts w:ascii="Sylfaen" w:eastAsia="Sylfaen" w:hAnsi="Sylfaen" w:cs="Sylfaen"/>
      <w:b w:val="0"/>
      <w:bCs w:val="0"/>
      <w:i w:val="0"/>
      <w:iCs w:val="0"/>
      <w:smallCaps w:val="0"/>
      <w:strike w:val="0"/>
      <w:sz w:val="20"/>
      <w:szCs w:val="20"/>
      <w:u w:val="none"/>
    </w:rPr>
  </w:style>
  <w:style w:type="character" w:customStyle="1" w:styleId="26">
    <w:name w:val="Колонтитул (2)"/>
    <w:basedOn w:val="24"/>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27">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single"/>
      <w:lang w:val="ru-RU" w:eastAsia="ru-RU" w:bidi="ru-RU"/>
    </w:rPr>
  </w:style>
  <w:style w:type="character" w:customStyle="1" w:styleId="2115pt1">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rPr>
  </w:style>
  <w:style w:type="character" w:customStyle="1" w:styleId="a4">
    <w:name w:val="Колонтитул_"/>
    <w:basedOn w:val="a0"/>
    <w:link w:val="a5"/>
    <w:rPr>
      <w:rFonts w:ascii="Sylfaen" w:eastAsia="Sylfaen" w:hAnsi="Sylfaen" w:cs="Sylfaen"/>
      <w:b w:val="0"/>
      <w:bCs w:val="0"/>
      <w:i w:val="0"/>
      <w:iCs w:val="0"/>
      <w:smallCaps w:val="0"/>
      <w:strike w:val="0"/>
      <w:spacing w:val="0"/>
      <w:sz w:val="20"/>
      <w:szCs w:val="20"/>
      <w:u w:val="none"/>
    </w:rPr>
  </w:style>
  <w:style w:type="character" w:customStyle="1" w:styleId="a6">
    <w:name w:val="Колонтитул"/>
    <w:basedOn w:val="a4"/>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32">
    <w:name w:val="Колонтитул (3)_"/>
    <w:basedOn w:val="a0"/>
    <w:link w:val="33"/>
    <w:rPr>
      <w:rFonts w:ascii="Impact" w:eastAsia="Impact" w:hAnsi="Impact" w:cs="Impact"/>
      <w:b w:val="0"/>
      <w:bCs w:val="0"/>
      <w:i w:val="0"/>
      <w:iCs w:val="0"/>
      <w:smallCaps w:val="0"/>
      <w:strike w:val="0"/>
      <w:sz w:val="16"/>
      <w:szCs w:val="16"/>
      <w:u w:val="none"/>
    </w:rPr>
  </w:style>
  <w:style w:type="character" w:customStyle="1" w:styleId="34">
    <w:name w:val="Колонтитул (3)"/>
    <w:basedOn w:val="32"/>
    <w:rPr>
      <w:rFonts w:ascii="Impact" w:eastAsia="Impact" w:hAnsi="Impact" w:cs="Impact"/>
      <w:b w:val="0"/>
      <w:bCs w:val="0"/>
      <w:i w:val="0"/>
      <w:iCs w:val="0"/>
      <w:smallCaps w:val="0"/>
      <w:strike w:val="0"/>
      <w:color w:val="000000"/>
      <w:spacing w:val="0"/>
      <w:w w:val="100"/>
      <w:position w:val="0"/>
      <w:sz w:val="16"/>
      <w:szCs w:val="16"/>
      <w:u w:val="none"/>
      <w:lang w:val="ru-RU" w:eastAsia="ru-RU" w:bidi="ru-RU"/>
    </w:rPr>
  </w:style>
  <w:style w:type="character" w:customStyle="1" w:styleId="a7">
    <w:name w:val="Колонтитул"/>
    <w:basedOn w:val="a4"/>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35">
    <w:name w:val="Основной текст (3)"/>
    <w:basedOn w:val="3"/>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115pt2">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rPr>
  </w:style>
  <w:style w:type="character" w:customStyle="1" w:styleId="2MSReferenceSansSerif85pt">
    <w:name w:val="Основной текст (2) + MS Reference Sans Serif;8;5 pt"/>
    <w:basedOn w:val="2"/>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none"/>
      <w:lang w:val="ru-RU" w:eastAsia="ru-RU" w:bidi="ru-RU"/>
    </w:rPr>
  </w:style>
  <w:style w:type="character" w:customStyle="1" w:styleId="4">
    <w:name w:val="Основной текст (4)_"/>
    <w:basedOn w:val="a0"/>
    <w:link w:val="40"/>
    <w:rPr>
      <w:rFonts w:ascii="Sylfaen" w:eastAsia="Sylfaen" w:hAnsi="Sylfaen" w:cs="Sylfaen"/>
      <w:b w:val="0"/>
      <w:bCs w:val="0"/>
      <w:i w:val="0"/>
      <w:iCs w:val="0"/>
      <w:smallCaps w:val="0"/>
      <w:strike w:val="0"/>
      <w:sz w:val="19"/>
      <w:szCs w:val="19"/>
      <w:u w:val="none"/>
    </w:rPr>
  </w:style>
  <w:style w:type="character" w:customStyle="1" w:styleId="41">
    <w:name w:val="Основной текст (4)"/>
    <w:basedOn w:val="4"/>
    <w:rPr>
      <w:rFonts w:ascii="Sylfaen" w:eastAsia="Sylfaen" w:hAnsi="Sylfaen" w:cs="Sylfaen"/>
      <w:b w:val="0"/>
      <w:bCs w:val="0"/>
      <w:i w:val="0"/>
      <w:iCs w:val="0"/>
      <w:smallCaps w:val="0"/>
      <w:strike w:val="0"/>
      <w:color w:val="000000"/>
      <w:spacing w:val="0"/>
      <w:w w:val="100"/>
      <w:position w:val="0"/>
      <w:sz w:val="19"/>
      <w:szCs w:val="19"/>
      <w:u w:val="none"/>
      <w:lang w:val="ru-RU" w:eastAsia="ru-RU" w:bidi="ru-RU"/>
    </w:rPr>
  </w:style>
  <w:style w:type="character" w:customStyle="1" w:styleId="2115pt3">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single"/>
      <w:lang w:val="ru-RU" w:eastAsia="ru-RU" w:bidi="ru-RU"/>
    </w:rPr>
  </w:style>
  <w:style w:type="character" w:customStyle="1" w:styleId="28">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single"/>
      <w:lang w:val="ru-RU" w:eastAsia="ru-RU" w:bidi="ru-RU"/>
    </w:rPr>
  </w:style>
  <w:style w:type="character" w:customStyle="1" w:styleId="29">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single"/>
      <w:lang w:val="ru-RU" w:eastAsia="ru-RU" w:bidi="ru-RU"/>
    </w:rPr>
  </w:style>
  <w:style w:type="character" w:customStyle="1" w:styleId="5">
    <w:name w:val="Основной текст (5)_"/>
    <w:basedOn w:val="a0"/>
    <w:link w:val="50"/>
    <w:rPr>
      <w:rFonts w:ascii="MS Reference Sans Serif" w:eastAsia="MS Reference Sans Serif" w:hAnsi="MS Reference Sans Serif" w:cs="MS Reference Sans Serif"/>
      <w:b w:val="0"/>
      <w:bCs w:val="0"/>
      <w:i w:val="0"/>
      <w:iCs w:val="0"/>
      <w:smallCaps w:val="0"/>
      <w:strike w:val="0"/>
      <w:sz w:val="22"/>
      <w:szCs w:val="22"/>
      <w:u w:val="none"/>
    </w:rPr>
  </w:style>
  <w:style w:type="character" w:customStyle="1" w:styleId="51">
    <w:name w:val="Основной текст (5)"/>
    <w:basedOn w:val="5"/>
    <w:rPr>
      <w:rFonts w:ascii="MS Reference Sans Serif" w:eastAsia="MS Reference Sans Serif" w:hAnsi="MS Reference Sans Serif" w:cs="MS Reference Sans Serif"/>
      <w:b w:val="0"/>
      <w:bCs w:val="0"/>
      <w:i w:val="0"/>
      <w:iCs w:val="0"/>
      <w:smallCaps w:val="0"/>
      <w:strike w:val="0"/>
      <w:color w:val="000000"/>
      <w:spacing w:val="0"/>
      <w:w w:val="100"/>
      <w:position w:val="0"/>
      <w:sz w:val="22"/>
      <w:szCs w:val="22"/>
      <w:u w:val="none"/>
      <w:lang w:val="ru-RU" w:eastAsia="ru-RU" w:bidi="ru-RU"/>
    </w:rPr>
  </w:style>
  <w:style w:type="character" w:customStyle="1" w:styleId="2a">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style>
  <w:style w:type="character" w:customStyle="1" w:styleId="2115pt-1pt">
    <w:name w:val="Основной текст (2) + 11;5 pt;Полужирный;Курсив;Интервал -1 pt"/>
    <w:basedOn w:val="2"/>
    <w:rPr>
      <w:rFonts w:ascii="Sylfaen" w:eastAsia="Sylfaen" w:hAnsi="Sylfaen" w:cs="Sylfaen"/>
      <w:b/>
      <w:bCs/>
      <w:i/>
      <w:iCs/>
      <w:smallCaps w:val="0"/>
      <w:strike w:val="0"/>
      <w:color w:val="000000"/>
      <w:spacing w:val="-30"/>
      <w:w w:val="100"/>
      <w:position w:val="0"/>
      <w:sz w:val="23"/>
      <w:szCs w:val="23"/>
      <w:u w:val="none"/>
      <w:lang w:val="ru-RU" w:eastAsia="ru-RU" w:bidi="ru-RU"/>
    </w:rPr>
  </w:style>
  <w:style w:type="character" w:customStyle="1" w:styleId="2115pt-1pt0">
    <w:name w:val="Основной текст (2) + 11;5 pt;Полужирный;Курсив;Интервал -1 pt"/>
    <w:basedOn w:val="2"/>
    <w:rPr>
      <w:rFonts w:ascii="Sylfaen" w:eastAsia="Sylfaen" w:hAnsi="Sylfaen" w:cs="Sylfaen"/>
      <w:b/>
      <w:bCs/>
      <w:i/>
      <w:iCs/>
      <w:smallCaps w:val="0"/>
      <w:strike w:val="0"/>
      <w:color w:val="000000"/>
      <w:spacing w:val="-30"/>
      <w:w w:val="100"/>
      <w:position w:val="0"/>
      <w:sz w:val="23"/>
      <w:szCs w:val="23"/>
      <w:u w:val="none"/>
      <w:lang w:val="ru-RU" w:eastAsia="ru-RU" w:bidi="ru-RU"/>
    </w:rPr>
  </w:style>
  <w:style w:type="character" w:customStyle="1" w:styleId="2b">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style>
  <w:style w:type="character" w:customStyle="1" w:styleId="2115pt-1pt1">
    <w:name w:val="Основной текст (2) + 11;5 pt;Полужирный;Курсив;Интервал -1 pt"/>
    <w:basedOn w:val="2"/>
    <w:rPr>
      <w:rFonts w:ascii="Sylfaen" w:eastAsia="Sylfaen" w:hAnsi="Sylfaen" w:cs="Sylfaen"/>
      <w:b/>
      <w:bCs/>
      <w:i/>
      <w:iCs/>
      <w:smallCaps w:val="0"/>
      <w:strike w:val="0"/>
      <w:color w:val="000000"/>
      <w:spacing w:val="-30"/>
      <w:w w:val="100"/>
      <w:position w:val="0"/>
      <w:sz w:val="23"/>
      <w:szCs w:val="23"/>
      <w:u w:val="none"/>
      <w:lang w:val="ru-RU" w:eastAsia="ru-RU" w:bidi="ru-RU"/>
    </w:rPr>
  </w:style>
  <w:style w:type="character" w:customStyle="1" w:styleId="2115pt-1pt2">
    <w:name w:val="Основной текст (2) + 11;5 pt;Полужирный;Курсив;Интервал -1 pt"/>
    <w:basedOn w:val="2"/>
    <w:rPr>
      <w:rFonts w:ascii="Sylfaen" w:eastAsia="Sylfaen" w:hAnsi="Sylfaen" w:cs="Sylfaen"/>
      <w:b/>
      <w:bCs/>
      <w:i/>
      <w:iCs/>
      <w:smallCaps w:val="0"/>
      <w:strike w:val="0"/>
      <w:color w:val="000000"/>
      <w:spacing w:val="-30"/>
      <w:w w:val="100"/>
      <w:position w:val="0"/>
      <w:sz w:val="23"/>
      <w:szCs w:val="23"/>
      <w:u w:val="none"/>
      <w:lang w:val="ru-RU" w:eastAsia="ru-RU" w:bidi="ru-RU"/>
    </w:rPr>
  </w:style>
  <w:style w:type="character" w:customStyle="1" w:styleId="2115pt4">
    <w:name w:val="Основной текст (2) + 11;5 pt;Полужирный;Курсив"/>
    <w:basedOn w:val="2"/>
    <w:rPr>
      <w:rFonts w:ascii="Sylfaen" w:eastAsia="Sylfaen" w:hAnsi="Sylfaen" w:cs="Sylfaen"/>
      <w:b/>
      <w:bCs/>
      <w:i/>
      <w:iCs/>
      <w:smallCaps w:val="0"/>
      <w:strike w:val="0"/>
      <w:color w:val="000000"/>
      <w:spacing w:val="0"/>
      <w:w w:val="100"/>
      <w:position w:val="0"/>
      <w:sz w:val="23"/>
      <w:szCs w:val="23"/>
      <w:u w:val="none"/>
      <w:lang w:val="ru-RU" w:eastAsia="ru-RU" w:bidi="ru-RU"/>
    </w:rPr>
  </w:style>
  <w:style w:type="character" w:customStyle="1" w:styleId="42">
    <w:name w:val="Колонтитул (4)_"/>
    <w:basedOn w:val="a0"/>
    <w:link w:val="43"/>
    <w:rPr>
      <w:rFonts w:ascii="Sylfaen" w:eastAsia="Sylfaen" w:hAnsi="Sylfaen" w:cs="Sylfaen"/>
      <w:b w:val="0"/>
      <w:bCs w:val="0"/>
      <w:i w:val="0"/>
      <w:iCs w:val="0"/>
      <w:smallCaps w:val="0"/>
      <w:strike w:val="0"/>
      <w:sz w:val="19"/>
      <w:szCs w:val="19"/>
      <w:u w:val="none"/>
    </w:rPr>
  </w:style>
  <w:style w:type="character" w:customStyle="1" w:styleId="44">
    <w:name w:val="Колонтитул (4)"/>
    <w:basedOn w:val="42"/>
    <w:rPr>
      <w:rFonts w:ascii="Sylfaen" w:eastAsia="Sylfaen" w:hAnsi="Sylfaen" w:cs="Sylfaen"/>
      <w:b w:val="0"/>
      <w:bCs w:val="0"/>
      <w:i w:val="0"/>
      <w:iCs w:val="0"/>
      <w:smallCaps w:val="0"/>
      <w:strike w:val="0"/>
      <w:color w:val="000000"/>
      <w:spacing w:val="0"/>
      <w:w w:val="100"/>
      <w:position w:val="0"/>
      <w:sz w:val="19"/>
      <w:szCs w:val="19"/>
      <w:u w:val="none"/>
      <w:lang w:val="ru-RU" w:eastAsia="ru-RU" w:bidi="ru-RU"/>
    </w:rPr>
  </w:style>
  <w:style w:type="character" w:customStyle="1" w:styleId="13">
    <w:name w:val="Заголовок №1"/>
    <w:basedOn w:val="1"/>
    <w:rPr>
      <w:rFonts w:ascii="Sylfaen" w:eastAsia="Sylfaen" w:hAnsi="Sylfaen" w:cs="Sylfaen"/>
      <w:b/>
      <w:bCs/>
      <w:i w:val="0"/>
      <w:iCs w:val="0"/>
      <w:smallCaps w:val="0"/>
      <w:strike w:val="0"/>
      <w:color w:val="000000"/>
      <w:spacing w:val="0"/>
      <w:w w:val="100"/>
      <w:position w:val="0"/>
      <w:sz w:val="23"/>
      <w:szCs w:val="23"/>
      <w:u w:val="single"/>
      <w:lang w:val="ru-RU" w:eastAsia="ru-RU" w:bidi="ru-RU"/>
    </w:rPr>
  </w:style>
  <w:style w:type="character" w:customStyle="1" w:styleId="a8">
    <w:name w:val="Подпись к таблице_"/>
    <w:basedOn w:val="a0"/>
    <w:link w:val="a9"/>
    <w:rPr>
      <w:rFonts w:ascii="Sylfaen" w:eastAsia="Sylfaen" w:hAnsi="Sylfaen" w:cs="Sylfaen"/>
      <w:b/>
      <w:bCs/>
      <w:i w:val="0"/>
      <w:iCs w:val="0"/>
      <w:smallCaps w:val="0"/>
      <w:strike w:val="0"/>
      <w:sz w:val="23"/>
      <w:szCs w:val="23"/>
      <w:u w:val="none"/>
    </w:rPr>
  </w:style>
  <w:style w:type="character" w:customStyle="1" w:styleId="aa">
    <w:name w:val="Подпись к таблице"/>
    <w:basedOn w:val="a8"/>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9pt">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115pt5">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9pt0">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9pt1">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9pt2">
    <w:name w:val="Основной текст (2) + 9 pt;Малые прописные"/>
    <w:basedOn w:val="2"/>
    <w:rPr>
      <w:rFonts w:ascii="Sylfaen" w:eastAsia="Sylfaen" w:hAnsi="Sylfaen" w:cs="Sylfaen"/>
      <w:b w:val="0"/>
      <w:bCs w:val="0"/>
      <w:i w:val="0"/>
      <w:iCs w:val="0"/>
      <w:smallCaps/>
      <w:strike w:val="0"/>
      <w:color w:val="000000"/>
      <w:spacing w:val="0"/>
      <w:w w:val="100"/>
      <w:position w:val="0"/>
      <w:sz w:val="18"/>
      <w:szCs w:val="18"/>
      <w:u w:val="none"/>
      <w:lang w:val="en-US" w:eastAsia="en-US" w:bidi="en-US"/>
    </w:rPr>
  </w:style>
  <w:style w:type="character" w:customStyle="1" w:styleId="2115pt6">
    <w:name w:val="Основной текст (2) + 11;5 pt;Полужирный;Курсив"/>
    <w:basedOn w:val="2"/>
    <w:rPr>
      <w:rFonts w:ascii="Sylfaen" w:eastAsia="Sylfaen" w:hAnsi="Sylfaen" w:cs="Sylfaen"/>
      <w:b/>
      <w:bCs/>
      <w:i/>
      <w:iCs/>
      <w:smallCaps w:val="0"/>
      <w:strike w:val="0"/>
      <w:color w:val="000000"/>
      <w:spacing w:val="0"/>
      <w:w w:val="100"/>
      <w:position w:val="0"/>
      <w:sz w:val="23"/>
      <w:szCs w:val="23"/>
      <w:u w:val="none"/>
      <w:lang w:val="ru-RU" w:eastAsia="ru-RU" w:bidi="ru-RU"/>
    </w:rPr>
  </w:style>
  <w:style w:type="character" w:customStyle="1" w:styleId="2c">
    <w:name w:val="Основной текст (2) + Полужирный"/>
    <w:basedOn w:val="2"/>
    <w:rPr>
      <w:rFonts w:ascii="Sylfaen" w:eastAsia="Sylfaen" w:hAnsi="Sylfaen" w:cs="Sylfaen"/>
      <w:b/>
      <w:bCs/>
      <w:i w:val="0"/>
      <w:iCs w:val="0"/>
      <w:smallCaps w:val="0"/>
      <w:strike w:val="0"/>
      <w:color w:val="000000"/>
      <w:spacing w:val="0"/>
      <w:w w:val="100"/>
      <w:position w:val="0"/>
      <w:sz w:val="22"/>
      <w:szCs w:val="22"/>
      <w:u w:val="none"/>
      <w:lang w:val="ru-RU" w:eastAsia="ru-RU" w:bidi="ru-RU"/>
    </w:rPr>
  </w:style>
  <w:style w:type="character" w:customStyle="1" w:styleId="2d">
    <w:name w:val="Основной текст (2) + Полужирный"/>
    <w:basedOn w:val="2"/>
    <w:rPr>
      <w:rFonts w:ascii="Sylfaen" w:eastAsia="Sylfaen" w:hAnsi="Sylfaen" w:cs="Sylfaen"/>
      <w:b/>
      <w:bCs/>
      <w:i w:val="0"/>
      <w:iCs w:val="0"/>
      <w:smallCaps w:val="0"/>
      <w:strike w:val="0"/>
      <w:color w:val="000000"/>
      <w:spacing w:val="0"/>
      <w:w w:val="100"/>
      <w:position w:val="0"/>
      <w:sz w:val="22"/>
      <w:szCs w:val="22"/>
      <w:u w:val="none"/>
      <w:lang w:val="ru-RU" w:eastAsia="ru-RU" w:bidi="ru-RU"/>
    </w:rPr>
  </w:style>
  <w:style w:type="character" w:customStyle="1" w:styleId="29pt3">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e">
    <w:name w:val="Основной текст (2) + Полужирный;Малые прописные"/>
    <w:basedOn w:val="2"/>
    <w:rPr>
      <w:rFonts w:ascii="Sylfaen" w:eastAsia="Sylfaen" w:hAnsi="Sylfaen" w:cs="Sylfaen"/>
      <w:b/>
      <w:bCs/>
      <w:i w:val="0"/>
      <w:iCs w:val="0"/>
      <w:smallCaps/>
      <w:strike w:val="0"/>
      <w:color w:val="000000"/>
      <w:spacing w:val="0"/>
      <w:w w:val="100"/>
      <w:position w:val="0"/>
      <w:sz w:val="22"/>
      <w:szCs w:val="22"/>
      <w:u w:val="none"/>
      <w:lang w:val="en-US" w:eastAsia="en-US" w:bidi="en-US"/>
    </w:rPr>
  </w:style>
  <w:style w:type="character" w:customStyle="1" w:styleId="2f">
    <w:name w:val="Основной текст (2) + Полужирный"/>
    <w:basedOn w:val="2"/>
    <w:rPr>
      <w:rFonts w:ascii="Sylfaen" w:eastAsia="Sylfaen" w:hAnsi="Sylfaen" w:cs="Sylfae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Pr>
      <w:rFonts w:ascii="Sylfaen" w:eastAsia="Sylfaen" w:hAnsi="Sylfaen" w:cs="Sylfaen"/>
      <w:b/>
      <w:bCs/>
      <w:i w:val="0"/>
      <w:iCs w:val="0"/>
      <w:smallCaps w:val="0"/>
      <w:strike w:val="0"/>
      <w:sz w:val="22"/>
      <w:szCs w:val="22"/>
      <w:u w:val="none"/>
    </w:rPr>
  </w:style>
  <w:style w:type="character" w:customStyle="1" w:styleId="61">
    <w:name w:val="Основной текст (6)"/>
    <w:basedOn w:val="6"/>
    <w:rPr>
      <w:rFonts w:ascii="Sylfaen" w:eastAsia="Sylfaen" w:hAnsi="Sylfaen" w:cs="Sylfaen"/>
      <w:b/>
      <w:bCs/>
      <w:i w:val="0"/>
      <w:iCs w:val="0"/>
      <w:smallCaps w:val="0"/>
      <w:strike w:val="0"/>
      <w:color w:val="000000"/>
      <w:spacing w:val="0"/>
      <w:w w:val="100"/>
      <w:position w:val="0"/>
      <w:sz w:val="22"/>
      <w:szCs w:val="22"/>
      <w:u w:val="none"/>
      <w:lang w:val="ru-RU" w:eastAsia="ru-RU" w:bidi="ru-RU"/>
    </w:rPr>
  </w:style>
  <w:style w:type="character" w:customStyle="1" w:styleId="2MSReferenceSansSerif85pt0pt">
    <w:name w:val="Основной текст (2) + MS Reference Sans Serif;8;5 pt;Интервал 0 pt"/>
    <w:basedOn w:val="2"/>
    <w:rPr>
      <w:rFonts w:ascii="MS Reference Sans Serif" w:eastAsia="MS Reference Sans Serif" w:hAnsi="MS Reference Sans Serif" w:cs="MS Reference Sans Serif"/>
      <w:b w:val="0"/>
      <w:bCs w:val="0"/>
      <w:i w:val="0"/>
      <w:iCs w:val="0"/>
      <w:smallCaps w:val="0"/>
      <w:strike w:val="0"/>
      <w:color w:val="000000"/>
      <w:spacing w:val="-10"/>
      <w:w w:val="100"/>
      <w:position w:val="0"/>
      <w:sz w:val="17"/>
      <w:szCs w:val="17"/>
      <w:u w:val="none"/>
      <w:lang w:val="ru-RU" w:eastAsia="ru-RU" w:bidi="ru-RU"/>
    </w:rPr>
  </w:style>
  <w:style w:type="character" w:customStyle="1" w:styleId="29pt4">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9pt5">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MSReferenceSansSerif85pt0pt0">
    <w:name w:val="Основной текст (2) + MS Reference Sans Serif;8;5 pt;Интервал 0 pt"/>
    <w:basedOn w:val="2"/>
    <w:rPr>
      <w:rFonts w:ascii="MS Reference Sans Serif" w:eastAsia="MS Reference Sans Serif" w:hAnsi="MS Reference Sans Serif" w:cs="MS Reference Sans Serif"/>
      <w:b w:val="0"/>
      <w:bCs w:val="0"/>
      <w:i w:val="0"/>
      <w:iCs w:val="0"/>
      <w:smallCaps w:val="0"/>
      <w:strike w:val="0"/>
      <w:color w:val="000000"/>
      <w:spacing w:val="-10"/>
      <w:w w:val="100"/>
      <w:position w:val="0"/>
      <w:sz w:val="17"/>
      <w:szCs w:val="17"/>
      <w:u w:val="none"/>
      <w:lang w:val="ru-RU" w:eastAsia="ru-RU" w:bidi="ru-RU"/>
    </w:rPr>
  </w:style>
  <w:style w:type="character" w:customStyle="1" w:styleId="2MSReferenceSansSerif85pt0pt1">
    <w:name w:val="Основной текст (2) + MS Reference Sans Serif;8;5 pt;Интервал 0 pt"/>
    <w:basedOn w:val="2"/>
    <w:rPr>
      <w:rFonts w:ascii="MS Reference Sans Serif" w:eastAsia="MS Reference Sans Serif" w:hAnsi="MS Reference Sans Serif" w:cs="MS Reference Sans Serif"/>
      <w:b w:val="0"/>
      <w:bCs w:val="0"/>
      <w:i w:val="0"/>
      <w:iCs w:val="0"/>
      <w:smallCaps w:val="0"/>
      <w:strike w:val="0"/>
      <w:color w:val="000000"/>
      <w:spacing w:val="-10"/>
      <w:w w:val="100"/>
      <w:position w:val="0"/>
      <w:sz w:val="17"/>
      <w:szCs w:val="17"/>
      <w:u w:val="none"/>
      <w:lang w:val="ru-RU" w:eastAsia="ru-RU" w:bidi="ru-RU"/>
    </w:rPr>
  </w:style>
  <w:style w:type="character" w:customStyle="1" w:styleId="2f0">
    <w:name w:val="Подпись к таблице (2)_"/>
    <w:basedOn w:val="a0"/>
    <w:link w:val="2f1"/>
    <w:rPr>
      <w:rFonts w:ascii="Sylfaen" w:eastAsia="Sylfaen" w:hAnsi="Sylfaen" w:cs="Sylfaen"/>
      <w:b w:val="0"/>
      <w:bCs w:val="0"/>
      <w:i w:val="0"/>
      <w:iCs w:val="0"/>
      <w:smallCaps w:val="0"/>
      <w:strike w:val="0"/>
      <w:spacing w:val="-20"/>
      <w:sz w:val="15"/>
      <w:szCs w:val="15"/>
      <w:u w:val="none"/>
    </w:rPr>
  </w:style>
  <w:style w:type="character" w:customStyle="1" w:styleId="2f2">
    <w:name w:val="Подпись к таблице (2)"/>
    <w:basedOn w:val="2f0"/>
    <w:rPr>
      <w:rFonts w:ascii="Sylfaen" w:eastAsia="Sylfaen" w:hAnsi="Sylfaen" w:cs="Sylfaen"/>
      <w:b w:val="0"/>
      <w:bCs w:val="0"/>
      <w:i w:val="0"/>
      <w:iCs w:val="0"/>
      <w:smallCaps w:val="0"/>
      <w:strike w:val="0"/>
      <w:color w:val="000000"/>
      <w:spacing w:val="-20"/>
      <w:w w:val="100"/>
      <w:position w:val="0"/>
      <w:sz w:val="15"/>
      <w:szCs w:val="15"/>
      <w:u w:val="none"/>
      <w:lang w:val="ru-RU" w:eastAsia="ru-RU" w:bidi="ru-RU"/>
    </w:rPr>
  </w:style>
  <w:style w:type="character" w:customStyle="1" w:styleId="62">
    <w:name w:val="Основной текст (6)"/>
    <w:basedOn w:val="6"/>
    <w:rPr>
      <w:rFonts w:ascii="Sylfaen" w:eastAsia="Sylfaen" w:hAnsi="Sylfaen" w:cs="Sylfaen"/>
      <w:b/>
      <w:bCs/>
      <w:i w:val="0"/>
      <w:iCs w:val="0"/>
      <w:smallCaps w:val="0"/>
      <w:strike w:val="0"/>
      <w:color w:val="000000"/>
      <w:spacing w:val="0"/>
      <w:w w:val="100"/>
      <w:position w:val="0"/>
      <w:sz w:val="22"/>
      <w:szCs w:val="22"/>
      <w:u w:val="none"/>
      <w:lang w:val="ru-RU" w:eastAsia="ru-RU" w:bidi="ru-RU"/>
    </w:rPr>
  </w:style>
  <w:style w:type="character" w:customStyle="1" w:styleId="29pt6">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115pt7">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paragraph" w:customStyle="1" w:styleId="10">
    <w:name w:val="Заголовок №1"/>
    <w:basedOn w:val="a"/>
    <w:link w:val="1"/>
    <w:pPr>
      <w:shd w:val="clear" w:color="auto" w:fill="FFFFFF"/>
      <w:spacing w:line="394" w:lineRule="exact"/>
      <w:jc w:val="right"/>
      <w:outlineLvl w:val="0"/>
    </w:pPr>
    <w:rPr>
      <w:rFonts w:ascii="Sylfaen" w:eastAsia="Sylfaen" w:hAnsi="Sylfaen" w:cs="Sylfaen"/>
      <w:b/>
      <w:bCs/>
      <w:sz w:val="23"/>
      <w:szCs w:val="23"/>
    </w:rPr>
  </w:style>
  <w:style w:type="paragraph" w:customStyle="1" w:styleId="20">
    <w:name w:val="Основной текст (2)"/>
    <w:basedOn w:val="a"/>
    <w:link w:val="2"/>
    <w:pPr>
      <w:shd w:val="clear" w:color="auto" w:fill="FFFFFF"/>
      <w:spacing w:after="420" w:line="394" w:lineRule="exact"/>
      <w:ind w:hanging="6100"/>
      <w:jc w:val="both"/>
    </w:pPr>
    <w:rPr>
      <w:rFonts w:ascii="Sylfaen" w:eastAsia="Sylfaen" w:hAnsi="Sylfaen" w:cs="Sylfaen"/>
      <w:sz w:val="22"/>
      <w:szCs w:val="22"/>
    </w:rPr>
  </w:style>
  <w:style w:type="paragraph" w:customStyle="1" w:styleId="30">
    <w:name w:val="Основной текст (3)"/>
    <w:basedOn w:val="a"/>
    <w:link w:val="3"/>
    <w:pPr>
      <w:shd w:val="clear" w:color="auto" w:fill="FFFFFF"/>
      <w:spacing w:before="180" w:line="278" w:lineRule="exact"/>
      <w:jc w:val="center"/>
    </w:pPr>
    <w:rPr>
      <w:rFonts w:ascii="Sylfaen" w:eastAsia="Sylfaen" w:hAnsi="Sylfaen" w:cs="Sylfaen"/>
      <w:b/>
      <w:bCs/>
      <w:sz w:val="23"/>
      <w:szCs w:val="23"/>
    </w:rPr>
  </w:style>
  <w:style w:type="paragraph" w:customStyle="1" w:styleId="25">
    <w:name w:val="Колонтитул (2)"/>
    <w:basedOn w:val="a"/>
    <w:link w:val="24"/>
    <w:pPr>
      <w:shd w:val="clear" w:color="auto" w:fill="FFFFFF"/>
      <w:spacing w:line="0" w:lineRule="atLeast"/>
    </w:pPr>
    <w:rPr>
      <w:rFonts w:ascii="Sylfaen" w:eastAsia="Sylfaen" w:hAnsi="Sylfaen" w:cs="Sylfaen"/>
      <w:sz w:val="20"/>
      <w:szCs w:val="20"/>
    </w:rPr>
  </w:style>
  <w:style w:type="paragraph" w:customStyle="1" w:styleId="a5">
    <w:name w:val="Колонтитул"/>
    <w:basedOn w:val="a"/>
    <w:link w:val="a4"/>
    <w:pPr>
      <w:shd w:val="clear" w:color="auto" w:fill="FFFFFF"/>
      <w:spacing w:line="0" w:lineRule="atLeast"/>
    </w:pPr>
    <w:rPr>
      <w:rFonts w:ascii="Sylfaen" w:eastAsia="Sylfaen" w:hAnsi="Sylfaen" w:cs="Sylfaen"/>
      <w:sz w:val="20"/>
      <w:szCs w:val="20"/>
    </w:rPr>
  </w:style>
  <w:style w:type="paragraph" w:customStyle="1" w:styleId="33">
    <w:name w:val="Колонтитул (3)"/>
    <w:basedOn w:val="a"/>
    <w:link w:val="32"/>
    <w:pPr>
      <w:shd w:val="clear" w:color="auto" w:fill="FFFFFF"/>
      <w:spacing w:line="0" w:lineRule="atLeast"/>
    </w:pPr>
    <w:rPr>
      <w:rFonts w:ascii="Impact" w:eastAsia="Impact" w:hAnsi="Impact" w:cs="Impact"/>
      <w:sz w:val="16"/>
      <w:szCs w:val="16"/>
    </w:rPr>
  </w:style>
  <w:style w:type="paragraph" w:customStyle="1" w:styleId="40">
    <w:name w:val="Основной текст (4)"/>
    <w:basedOn w:val="a"/>
    <w:link w:val="4"/>
    <w:pPr>
      <w:shd w:val="clear" w:color="auto" w:fill="FFFFFF"/>
      <w:spacing w:before="180" w:line="0" w:lineRule="atLeast"/>
      <w:jc w:val="right"/>
    </w:pPr>
    <w:rPr>
      <w:rFonts w:ascii="Sylfaen" w:eastAsia="Sylfaen" w:hAnsi="Sylfaen" w:cs="Sylfaen"/>
      <w:sz w:val="19"/>
      <w:szCs w:val="19"/>
    </w:rPr>
  </w:style>
  <w:style w:type="paragraph" w:customStyle="1" w:styleId="50">
    <w:name w:val="Основной текст (5)"/>
    <w:basedOn w:val="a"/>
    <w:link w:val="5"/>
    <w:pPr>
      <w:shd w:val="clear" w:color="auto" w:fill="FFFFFF"/>
      <w:spacing w:line="269" w:lineRule="exact"/>
      <w:jc w:val="center"/>
    </w:pPr>
    <w:rPr>
      <w:rFonts w:ascii="MS Reference Sans Serif" w:eastAsia="MS Reference Sans Serif" w:hAnsi="MS Reference Sans Serif" w:cs="MS Reference Sans Serif"/>
      <w:sz w:val="22"/>
      <w:szCs w:val="22"/>
    </w:rPr>
  </w:style>
  <w:style w:type="paragraph" w:customStyle="1" w:styleId="43">
    <w:name w:val="Колонтитул (4)"/>
    <w:basedOn w:val="a"/>
    <w:link w:val="42"/>
    <w:pPr>
      <w:shd w:val="clear" w:color="auto" w:fill="FFFFFF"/>
      <w:spacing w:line="0" w:lineRule="atLeast"/>
    </w:pPr>
    <w:rPr>
      <w:rFonts w:ascii="Sylfaen" w:eastAsia="Sylfaen" w:hAnsi="Sylfaen" w:cs="Sylfaen"/>
      <w:sz w:val="19"/>
      <w:szCs w:val="19"/>
    </w:rPr>
  </w:style>
  <w:style w:type="paragraph" w:customStyle="1" w:styleId="a9">
    <w:name w:val="Подпись к таблице"/>
    <w:basedOn w:val="a"/>
    <w:link w:val="a8"/>
    <w:pPr>
      <w:shd w:val="clear" w:color="auto" w:fill="FFFFFF"/>
      <w:spacing w:line="0" w:lineRule="atLeast"/>
    </w:pPr>
    <w:rPr>
      <w:rFonts w:ascii="Sylfaen" w:eastAsia="Sylfaen" w:hAnsi="Sylfaen" w:cs="Sylfaen"/>
      <w:b/>
      <w:bCs/>
      <w:sz w:val="23"/>
      <w:szCs w:val="23"/>
    </w:rPr>
  </w:style>
  <w:style w:type="paragraph" w:customStyle="1" w:styleId="60">
    <w:name w:val="Основной текст (6)"/>
    <w:basedOn w:val="a"/>
    <w:link w:val="6"/>
    <w:pPr>
      <w:shd w:val="clear" w:color="auto" w:fill="FFFFFF"/>
      <w:spacing w:before="180" w:line="0" w:lineRule="atLeast"/>
    </w:pPr>
    <w:rPr>
      <w:rFonts w:ascii="Sylfaen" w:eastAsia="Sylfaen" w:hAnsi="Sylfaen" w:cs="Sylfaen"/>
      <w:b/>
      <w:bCs/>
      <w:sz w:val="22"/>
      <w:szCs w:val="22"/>
    </w:rPr>
  </w:style>
  <w:style w:type="paragraph" w:customStyle="1" w:styleId="2f1">
    <w:name w:val="Подпись к таблице (2)"/>
    <w:basedOn w:val="a"/>
    <w:link w:val="2f0"/>
    <w:pPr>
      <w:shd w:val="clear" w:color="auto" w:fill="FFFFFF"/>
      <w:spacing w:line="0" w:lineRule="atLeast"/>
    </w:pPr>
    <w:rPr>
      <w:rFonts w:ascii="Sylfaen" w:eastAsia="Sylfaen" w:hAnsi="Sylfaen" w:cs="Sylfaen"/>
      <w:spacing w:val="-20"/>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Sylfaen" w:eastAsia="Sylfaen" w:hAnsi="Sylfaen" w:cs="Sylfaen"/>
      <w:b/>
      <w:bCs/>
      <w:i w:val="0"/>
      <w:iCs w:val="0"/>
      <w:smallCaps w:val="0"/>
      <w:strike w:val="0"/>
      <w:sz w:val="23"/>
      <w:szCs w:val="23"/>
      <w:u w:val="none"/>
    </w:rPr>
  </w:style>
  <w:style w:type="character" w:customStyle="1" w:styleId="11">
    <w:name w:val="Заголовок №1"/>
    <w:basedOn w:val="1"/>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
    <w:name w:val="Основной текст (2)_"/>
    <w:basedOn w:val="a0"/>
    <w:link w:val="20"/>
    <w:rPr>
      <w:rFonts w:ascii="Sylfaen" w:eastAsia="Sylfaen" w:hAnsi="Sylfaen" w:cs="Sylfaen"/>
      <w:b w:val="0"/>
      <w:bCs w:val="0"/>
      <w:i w:val="0"/>
      <w:iCs w:val="0"/>
      <w:smallCaps w:val="0"/>
      <w:strike w:val="0"/>
      <w:sz w:val="22"/>
      <w:szCs w:val="22"/>
      <w:u w:val="none"/>
    </w:rPr>
  </w:style>
  <w:style w:type="character" w:customStyle="1" w:styleId="21">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style>
  <w:style w:type="character" w:customStyle="1" w:styleId="22">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style>
  <w:style w:type="character" w:customStyle="1" w:styleId="3">
    <w:name w:val="Основной текст (3)_"/>
    <w:basedOn w:val="a0"/>
    <w:link w:val="30"/>
    <w:rPr>
      <w:rFonts w:ascii="Sylfaen" w:eastAsia="Sylfaen" w:hAnsi="Sylfaen" w:cs="Sylfaen"/>
      <w:b/>
      <w:bCs/>
      <w:i w:val="0"/>
      <w:iCs w:val="0"/>
      <w:smallCaps w:val="0"/>
      <w:strike w:val="0"/>
      <w:sz w:val="23"/>
      <w:szCs w:val="23"/>
      <w:u w:val="none"/>
    </w:rPr>
  </w:style>
  <w:style w:type="character" w:customStyle="1" w:styleId="31">
    <w:name w:val="Основной текст (3)"/>
    <w:basedOn w:val="3"/>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12">
    <w:name w:val="Заголовок №1"/>
    <w:basedOn w:val="1"/>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115pt">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115pt0">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4">
    <w:name w:val="Колонтитул (2)_"/>
    <w:basedOn w:val="a0"/>
    <w:link w:val="25"/>
    <w:rPr>
      <w:rFonts w:ascii="Sylfaen" w:eastAsia="Sylfaen" w:hAnsi="Sylfaen" w:cs="Sylfaen"/>
      <w:b w:val="0"/>
      <w:bCs w:val="0"/>
      <w:i w:val="0"/>
      <w:iCs w:val="0"/>
      <w:smallCaps w:val="0"/>
      <w:strike w:val="0"/>
      <w:sz w:val="20"/>
      <w:szCs w:val="20"/>
      <w:u w:val="none"/>
    </w:rPr>
  </w:style>
  <w:style w:type="character" w:customStyle="1" w:styleId="26">
    <w:name w:val="Колонтитул (2)"/>
    <w:basedOn w:val="24"/>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27">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single"/>
      <w:lang w:val="ru-RU" w:eastAsia="ru-RU" w:bidi="ru-RU"/>
    </w:rPr>
  </w:style>
  <w:style w:type="character" w:customStyle="1" w:styleId="2115pt1">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rPr>
  </w:style>
  <w:style w:type="character" w:customStyle="1" w:styleId="a4">
    <w:name w:val="Колонтитул_"/>
    <w:basedOn w:val="a0"/>
    <w:link w:val="a5"/>
    <w:rPr>
      <w:rFonts w:ascii="Sylfaen" w:eastAsia="Sylfaen" w:hAnsi="Sylfaen" w:cs="Sylfaen"/>
      <w:b w:val="0"/>
      <w:bCs w:val="0"/>
      <w:i w:val="0"/>
      <w:iCs w:val="0"/>
      <w:smallCaps w:val="0"/>
      <w:strike w:val="0"/>
      <w:spacing w:val="0"/>
      <w:sz w:val="20"/>
      <w:szCs w:val="20"/>
      <w:u w:val="none"/>
    </w:rPr>
  </w:style>
  <w:style w:type="character" w:customStyle="1" w:styleId="a6">
    <w:name w:val="Колонтитул"/>
    <w:basedOn w:val="a4"/>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32">
    <w:name w:val="Колонтитул (3)_"/>
    <w:basedOn w:val="a0"/>
    <w:link w:val="33"/>
    <w:rPr>
      <w:rFonts w:ascii="Impact" w:eastAsia="Impact" w:hAnsi="Impact" w:cs="Impact"/>
      <w:b w:val="0"/>
      <w:bCs w:val="0"/>
      <w:i w:val="0"/>
      <w:iCs w:val="0"/>
      <w:smallCaps w:val="0"/>
      <w:strike w:val="0"/>
      <w:sz w:val="16"/>
      <w:szCs w:val="16"/>
      <w:u w:val="none"/>
    </w:rPr>
  </w:style>
  <w:style w:type="character" w:customStyle="1" w:styleId="34">
    <w:name w:val="Колонтитул (3)"/>
    <w:basedOn w:val="32"/>
    <w:rPr>
      <w:rFonts w:ascii="Impact" w:eastAsia="Impact" w:hAnsi="Impact" w:cs="Impact"/>
      <w:b w:val="0"/>
      <w:bCs w:val="0"/>
      <w:i w:val="0"/>
      <w:iCs w:val="0"/>
      <w:smallCaps w:val="0"/>
      <w:strike w:val="0"/>
      <w:color w:val="000000"/>
      <w:spacing w:val="0"/>
      <w:w w:val="100"/>
      <w:position w:val="0"/>
      <w:sz w:val="16"/>
      <w:szCs w:val="16"/>
      <w:u w:val="none"/>
      <w:lang w:val="ru-RU" w:eastAsia="ru-RU" w:bidi="ru-RU"/>
    </w:rPr>
  </w:style>
  <w:style w:type="character" w:customStyle="1" w:styleId="a7">
    <w:name w:val="Колонтитул"/>
    <w:basedOn w:val="a4"/>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35">
    <w:name w:val="Основной текст (3)"/>
    <w:basedOn w:val="3"/>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115pt2">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rPr>
  </w:style>
  <w:style w:type="character" w:customStyle="1" w:styleId="2MSReferenceSansSerif85pt">
    <w:name w:val="Основной текст (2) + MS Reference Sans Serif;8;5 pt"/>
    <w:basedOn w:val="2"/>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none"/>
      <w:lang w:val="ru-RU" w:eastAsia="ru-RU" w:bidi="ru-RU"/>
    </w:rPr>
  </w:style>
  <w:style w:type="character" w:customStyle="1" w:styleId="4">
    <w:name w:val="Основной текст (4)_"/>
    <w:basedOn w:val="a0"/>
    <w:link w:val="40"/>
    <w:rPr>
      <w:rFonts w:ascii="Sylfaen" w:eastAsia="Sylfaen" w:hAnsi="Sylfaen" w:cs="Sylfaen"/>
      <w:b w:val="0"/>
      <w:bCs w:val="0"/>
      <w:i w:val="0"/>
      <w:iCs w:val="0"/>
      <w:smallCaps w:val="0"/>
      <w:strike w:val="0"/>
      <w:sz w:val="19"/>
      <w:szCs w:val="19"/>
      <w:u w:val="none"/>
    </w:rPr>
  </w:style>
  <w:style w:type="character" w:customStyle="1" w:styleId="41">
    <w:name w:val="Основной текст (4)"/>
    <w:basedOn w:val="4"/>
    <w:rPr>
      <w:rFonts w:ascii="Sylfaen" w:eastAsia="Sylfaen" w:hAnsi="Sylfaen" w:cs="Sylfaen"/>
      <w:b w:val="0"/>
      <w:bCs w:val="0"/>
      <w:i w:val="0"/>
      <w:iCs w:val="0"/>
      <w:smallCaps w:val="0"/>
      <w:strike w:val="0"/>
      <w:color w:val="000000"/>
      <w:spacing w:val="0"/>
      <w:w w:val="100"/>
      <w:position w:val="0"/>
      <w:sz w:val="19"/>
      <w:szCs w:val="19"/>
      <w:u w:val="none"/>
      <w:lang w:val="ru-RU" w:eastAsia="ru-RU" w:bidi="ru-RU"/>
    </w:rPr>
  </w:style>
  <w:style w:type="character" w:customStyle="1" w:styleId="2115pt3">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single"/>
      <w:lang w:val="ru-RU" w:eastAsia="ru-RU" w:bidi="ru-RU"/>
    </w:rPr>
  </w:style>
  <w:style w:type="character" w:customStyle="1" w:styleId="28">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single"/>
      <w:lang w:val="ru-RU" w:eastAsia="ru-RU" w:bidi="ru-RU"/>
    </w:rPr>
  </w:style>
  <w:style w:type="character" w:customStyle="1" w:styleId="29">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single"/>
      <w:lang w:val="ru-RU" w:eastAsia="ru-RU" w:bidi="ru-RU"/>
    </w:rPr>
  </w:style>
  <w:style w:type="character" w:customStyle="1" w:styleId="5">
    <w:name w:val="Основной текст (5)_"/>
    <w:basedOn w:val="a0"/>
    <w:link w:val="50"/>
    <w:rPr>
      <w:rFonts w:ascii="MS Reference Sans Serif" w:eastAsia="MS Reference Sans Serif" w:hAnsi="MS Reference Sans Serif" w:cs="MS Reference Sans Serif"/>
      <w:b w:val="0"/>
      <w:bCs w:val="0"/>
      <w:i w:val="0"/>
      <w:iCs w:val="0"/>
      <w:smallCaps w:val="0"/>
      <w:strike w:val="0"/>
      <w:sz w:val="22"/>
      <w:szCs w:val="22"/>
      <w:u w:val="none"/>
    </w:rPr>
  </w:style>
  <w:style w:type="character" w:customStyle="1" w:styleId="51">
    <w:name w:val="Основной текст (5)"/>
    <w:basedOn w:val="5"/>
    <w:rPr>
      <w:rFonts w:ascii="MS Reference Sans Serif" w:eastAsia="MS Reference Sans Serif" w:hAnsi="MS Reference Sans Serif" w:cs="MS Reference Sans Serif"/>
      <w:b w:val="0"/>
      <w:bCs w:val="0"/>
      <w:i w:val="0"/>
      <w:iCs w:val="0"/>
      <w:smallCaps w:val="0"/>
      <w:strike w:val="0"/>
      <w:color w:val="000000"/>
      <w:spacing w:val="0"/>
      <w:w w:val="100"/>
      <w:position w:val="0"/>
      <w:sz w:val="22"/>
      <w:szCs w:val="22"/>
      <w:u w:val="none"/>
      <w:lang w:val="ru-RU" w:eastAsia="ru-RU" w:bidi="ru-RU"/>
    </w:rPr>
  </w:style>
  <w:style w:type="character" w:customStyle="1" w:styleId="2a">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style>
  <w:style w:type="character" w:customStyle="1" w:styleId="2115pt-1pt">
    <w:name w:val="Основной текст (2) + 11;5 pt;Полужирный;Курсив;Интервал -1 pt"/>
    <w:basedOn w:val="2"/>
    <w:rPr>
      <w:rFonts w:ascii="Sylfaen" w:eastAsia="Sylfaen" w:hAnsi="Sylfaen" w:cs="Sylfaen"/>
      <w:b/>
      <w:bCs/>
      <w:i/>
      <w:iCs/>
      <w:smallCaps w:val="0"/>
      <w:strike w:val="0"/>
      <w:color w:val="000000"/>
      <w:spacing w:val="-30"/>
      <w:w w:val="100"/>
      <w:position w:val="0"/>
      <w:sz w:val="23"/>
      <w:szCs w:val="23"/>
      <w:u w:val="none"/>
      <w:lang w:val="ru-RU" w:eastAsia="ru-RU" w:bidi="ru-RU"/>
    </w:rPr>
  </w:style>
  <w:style w:type="character" w:customStyle="1" w:styleId="2115pt-1pt0">
    <w:name w:val="Основной текст (2) + 11;5 pt;Полужирный;Курсив;Интервал -1 pt"/>
    <w:basedOn w:val="2"/>
    <w:rPr>
      <w:rFonts w:ascii="Sylfaen" w:eastAsia="Sylfaen" w:hAnsi="Sylfaen" w:cs="Sylfaen"/>
      <w:b/>
      <w:bCs/>
      <w:i/>
      <w:iCs/>
      <w:smallCaps w:val="0"/>
      <w:strike w:val="0"/>
      <w:color w:val="000000"/>
      <w:spacing w:val="-30"/>
      <w:w w:val="100"/>
      <w:position w:val="0"/>
      <w:sz w:val="23"/>
      <w:szCs w:val="23"/>
      <w:u w:val="none"/>
      <w:lang w:val="ru-RU" w:eastAsia="ru-RU" w:bidi="ru-RU"/>
    </w:rPr>
  </w:style>
  <w:style w:type="character" w:customStyle="1" w:styleId="2b">
    <w:name w:val="Основной текст (2)"/>
    <w:basedOn w:val="2"/>
    <w:rPr>
      <w:rFonts w:ascii="Sylfaen" w:eastAsia="Sylfaen" w:hAnsi="Sylfaen" w:cs="Sylfaen"/>
      <w:b w:val="0"/>
      <w:bCs w:val="0"/>
      <w:i w:val="0"/>
      <w:iCs w:val="0"/>
      <w:smallCaps w:val="0"/>
      <w:strike w:val="0"/>
      <w:color w:val="000000"/>
      <w:spacing w:val="0"/>
      <w:w w:val="100"/>
      <w:position w:val="0"/>
      <w:sz w:val="22"/>
      <w:szCs w:val="22"/>
      <w:u w:val="none"/>
      <w:lang w:val="ru-RU" w:eastAsia="ru-RU" w:bidi="ru-RU"/>
    </w:rPr>
  </w:style>
  <w:style w:type="character" w:customStyle="1" w:styleId="2115pt-1pt1">
    <w:name w:val="Основной текст (2) + 11;5 pt;Полужирный;Курсив;Интервал -1 pt"/>
    <w:basedOn w:val="2"/>
    <w:rPr>
      <w:rFonts w:ascii="Sylfaen" w:eastAsia="Sylfaen" w:hAnsi="Sylfaen" w:cs="Sylfaen"/>
      <w:b/>
      <w:bCs/>
      <w:i/>
      <w:iCs/>
      <w:smallCaps w:val="0"/>
      <w:strike w:val="0"/>
      <w:color w:val="000000"/>
      <w:spacing w:val="-30"/>
      <w:w w:val="100"/>
      <w:position w:val="0"/>
      <w:sz w:val="23"/>
      <w:szCs w:val="23"/>
      <w:u w:val="none"/>
      <w:lang w:val="ru-RU" w:eastAsia="ru-RU" w:bidi="ru-RU"/>
    </w:rPr>
  </w:style>
  <w:style w:type="character" w:customStyle="1" w:styleId="2115pt-1pt2">
    <w:name w:val="Основной текст (2) + 11;5 pt;Полужирный;Курсив;Интервал -1 pt"/>
    <w:basedOn w:val="2"/>
    <w:rPr>
      <w:rFonts w:ascii="Sylfaen" w:eastAsia="Sylfaen" w:hAnsi="Sylfaen" w:cs="Sylfaen"/>
      <w:b/>
      <w:bCs/>
      <w:i/>
      <w:iCs/>
      <w:smallCaps w:val="0"/>
      <w:strike w:val="0"/>
      <w:color w:val="000000"/>
      <w:spacing w:val="-30"/>
      <w:w w:val="100"/>
      <w:position w:val="0"/>
      <w:sz w:val="23"/>
      <w:szCs w:val="23"/>
      <w:u w:val="none"/>
      <w:lang w:val="ru-RU" w:eastAsia="ru-RU" w:bidi="ru-RU"/>
    </w:rPr>
  </w:style>
  <w:style w:type="character" w:customStyle="1" w:styleId="2115pt4">
    <w:name w:val="Основной текст (2) + 11;5 pt;Полужирный;Курсив"/>
    <w:basedOn w:val="2"/>
    <w:rPr>
      <w:rFonts w:ascii="Sylfaen" w:eastAsia="Sylfaen" w:hAnsi="Sylfaen" w:cs="Sylfaen"/>
      <w:b/>
      <w:bCs/>
      <w:i/>
      <w:iCs/>
      <w:smallCaps w:val="0"/>
      <w:strike w:val="0"/>
      <w:color w:val="000000"/>
      <w:spacing w:val="0"/>
      <w:w w:val="100"/>
      <w:position w:val="0"/>
      <w:sz w:val="23"/>
      <w:szCs w:val="23"/>
      <w:u w:val="none"/>
      <w:lang w:val="ru-RU" w:eastAsia="ru-RU" w:bidi="ru-RU"/>
    </w:rPr>
  </w:style>
  <w:style w:type="character" w:customStyle="1" w:styleId="42">
    <w:name w:val="Колонтитул (4)_"/>
    <w:basedOn w:val="a0"/>
    <w:link w:val="43"/>
    <w:rPr>
      <w:rFonts w:ascii="Sylfaen" w:eastAsia="Sylfaen" w:hAnsi="Sylfaen" w:cs="Sylfaen"/>
      <w:b w:val="0"/>
      <w:bCs w:val="0"/>
      <w:i w:val="0"/>
      <w:iCs w:val="0"/>
      <w:smallCaps w:val="0"/>
      <w:strike w:val="0"/>
      <w:sz w:val="19"/>
      <w:szCs w:val="19"/>
      <w:u w:val="none"/>
    </w:rPr>
  </w:style>
  <w:style w:type="character" w:customStyle="1" w:styleId="44">
    <w:name w:val="Колонтитул (4)"/>
    <w:basedOn w:val="42"/>
    <w:rPr>
      <w:rFonts w:ascii="Sylfaen" w:eastAsia="Sylfaen" w:hAnsi="Sylfaen" w:cs="Sylfaen"/>
      <w:b w:val="0"/>
      <w:bCs w:val="0"/>
      <w:i w:val="0"/>
      <w:iCs w:val="0"/>
      <w:smallCaps w:val="0"/>
      <w:strike w:val="0"/>
      <w:color w:val="000000"/>
      <w:spacing w:val="0"/>
      <w:w w:val="100"/>
      <w:position w:val="0"/>
      <w:sz w:val="19"/>
      <w:szCs w:val="19"/>
      <w:u w:val="none"/>
      <w:lang w:val="ru-RU" w:eastAsia="ru-RU" w:bidi="ru-RU"/>
    </w:rPr>
  </w:style>
  <w:style w:type="character" w:customStyle="1" w:styleId="13">
    <w:name w:val="Заголовок №1"/>
    <w:basedOn w:val="1"/>
    <w:rPr>
      <w:rFonts w:ascii="Sylfaen" w:eastAsia="Sylfaen" w:hAnsi="Sylfaen" w:cs="Sylfaen"/>
      <w:b/>
      <w:bCs/>
      <w:i w:val="0"/>
      <w:iCs w:val="0"/>
      <w:smallCaps w:val="0"/>
      <w:strike w:val="0"/>
      <w:color w:val="000000"/>
      <w:spacing w:val="0"/>
      <w:w w:val="100"/>
      <w:position w:val="0"/>
      <w:sz w:val="23"/>
      <w:szCs w:val="23"/>
      <w:u w:val="single"/>
      <w:lang w:val="ru-RU" w:eastAsia="ru-RU" w:bidi="ru-RU"/>
    </w:rPr>
  </w:style>
  <w:style w:type="character" w:customStyle="1" w:styleId="a8">
    <w:name w:val="Подпись к таблице_"/>
    <w:basedOn w:val="a0"/>
    <w:link w:val="a9"/>
    <w:rPr>
      <w:rFonts w:ascii="Sylfaen" w:eastAsia="Sylfaen" w:hAnsi="Sylfaen" w:cs="Sylfaen"/>
      <w:b/>
      <w:bCs/>
      <w:i w:val="0"/>
      <w:iCs w:val="0"/>
      <w:smallCaps w:val="0"/>
      <w:strike w:val="0"/>
      <w:sz w:val="23"/>
      <w:szCs w:val="23"/>
      <w:u w:val="none"/>
    </w:rPr>
  </w:style>
  <w:style w:type="character" w:customStyle="1" w:styleId="aa">
    <w:name w:val="Подпись к таблице"/>
    <w:basedOn w:val="a8"/>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9pt">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115pt5">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character" w:customStyle="1" w:styleId="29pt0">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9pt1">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9pt2">
    <w:name w:val="Основной текст (2) + 9 pt;Малые прописные"/>
    <w:basedOn w:val="2"/>
    <w:rPr>
      <w:rFonts w:ascii="Sylfaen" w:eastAsia="Sylfaen" w:hAnsi="Sylfaen" w:cs="Sylfaen"/>
      <w:b w:val="0"/>
      <w:bCs w:val="0"/>
      <w:i w:val="0"/>
      <w:iCs w:val="0"/>
      <w:smallCaps/>
      <w:strike w:val="0"/>
      <w:color w:val="000000"/>
      <w:spacing w:val="0"/>
      <w:w w:val="100"/>
      <w:position w:val="0"/>
      <w:sz w:val="18"/>
      <w:szCs w:val="18"/>
      <w:u w:val="none"/>
      <w:lang w:val="en-US" w:eastAsia="en-US" w:bidi="en-US"/>
    </w:rPr>
  </w:style>
  <w:style w:type="character" w:customStyle="1" w:styleId="2115pt6">
    <w:name w:val="Основной текст (2) + 11;5 pt;Полужирный;Курсив"/>
    <w:basedOn w:val="2"/>
    <w:rPr>
      <w:rFonts w:ascii="Sylfaen" w:eastAsia="Sylfaen" w:hAnsi="Sylfaen" w:cs="Sylfaen"/>
      <w:b/>
      <w:bCs/>
      <w:i/>
      <w:iCs/>
      <w:smallCaps w:val="0"/>
      <w:strike w:val="0"/>
      <w:color w:val="000000"/>
      <w:spacing w:val="0"/>
      <w:w w:val="100"/>
      <w:position w:val="0"/>
      <w:sz w:val="23"/>
      <w:szCs w:val="23"/>
      <w:u w:val="none"/>
      <w:lang w:val="ru-RU" w:eastAsia="ru-RU" w:bidi="ru-RU"/>
    </w:rPr>
  </w:style>
  <w:style w:type="character" w:customStyle="1" w:styleId="2c">
    <w:name w:val="Основной текст (2) + Полужирный"/>
    <w:basedOn w:val="2"/>
    <w:rPr>
      <w:rFonts w:ascii="Sylfaen" w:eastAsia="Sylfaen" w:hAnsi="Sylfaen" w:cs="Sylfaen"/>
      <w:b/>
      <w:bCs/>
      <w:i w:val="0"/>
      <w:iCs w:val="0"/>
      <w:smallCaps w:val="0"/>
      <w:strike w:val="0"/>
      <w:color w:val="000000"/>
      <w:spacing w:val="0"/>
      <w:w w:val="100"/>
      <w:position w:val="0"/>
      <w:sz w:val="22"/>
      <w:szCs w:val="22"/>
      <w:u w:val="none"/>
      <w:lang w:val="ru-RU" w:eastAsia="ru-RU" w:bidi="ru-RU"/>
    </w:rPr>
  </w:style>
  <w:style w:type="character" w:customStyle="1" w:styleId="2d">
    <w:name w:val="Основной текст (2) + Полужирный"/>
    <w:basedOn w:val="2"/>
    <w:rPr>
      <w:rFonts w:ascii="Sylfaen" w:eastAsia="Sylfaen" w:hAnsi="Sylfaen" w:cs="Sylfaen"/>
      <w:b/>
      <w:bCs/>
      <w:i w:val="0"/>
      <w:iCs w:val="0"/>
      <w:smallCaps w:val="0"/>
      <w:strike w:val="0"/>
      <w:color w:val="000000"/>
      <w:spacing w:val="0"/>
      <w:w w:val="100"/>
      <w:position w:val="0"/>
      <w:sz w:val="22"/>
      <w:szCs w:val="22"/>
      <w:u w:val="none"/>
      <w:lang w:val="ru-RU" w:eastAsia="ru-RU" w:bidi="ru-RU"/>
    </w:rPr>
  </w:style>
  <w:style w:type="character" w:customStyle="1" w:styleId="29pt3">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e">
    <w:name w:val="Основной текст (2) + Полужирный;Малые прописные"/>
    <w:basedOn w:val="2"/>
    <w:rPr>
      <w:rFonts w:ascii="Sylfaen" w:eastAsia="Sylfaen" w:hAnsi="Sylfaen" w:cs="Sylfaen"/>
      <w:b/>
      <w:bCs/>
      <w:i w:val="0"/>
      <w:iCs w:val="0"/>
      <w:smallCaps/>
      <w:strike w:val="0"/>
      <w:color w:val="000000"/>
      <w:spacing w:val="0"/>
      <w:w w:val="100"/>
      <w:position w:val="0"/>
      <w:sz w:val="22"/>
      <w:szCs w:val="22"/>
      <w:u w:val="none"/>
      <w:lang w:val="en-US" w:eastAsia="en-US" w:bidi="en-US"/>
    </w:rPr>
  </w:style>
  <w:style w:type="character" w:customStyle="1" w:styleId="2f">
    <w:name w:val="Основной текст (2) + Полужирный"/>
    <w:basedOn w:val="2"/>
    <w:rPr>
      <w:rFonts w:ascii="Sylfaen" w:eastAsia="Sylfaen" w:hAnsi="Sylfaen" w:cs="Sylfae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0"/>
    <w:rPr>
      <w:rFonts w:ascii="Sylfaen" w:eastAsia="Sylfaen" w:hAnsi="Sylfaen" w:cs="Sylfaen"/>
      <w:b/>
      <w:bCs/>
      <w:i w:val="0"/>
      <w:iCs w:val="0"/>
      <w:smallCaps w:val="0"/>
      <w:strike w:val="0"/>
      <w:sz w:val="22"/>
      <w:szCs w:val="22"/>
      <w:u w:val="none"/>
    </w:rPr>
  </w:style>
  <w:style w:type="character" w:customStyle="1" w:styleId="61">
    <w:name w:val="Основной текст (6)"/>
    <w:basedOn w:val="6"/>
    <w:rPr>
      <w:rFonts w:ascii="Sylfaen" w:eastAsia="Sylfaen" w:hAnsi="Sylfaen" w:cs="Sylfaen"/>
      <w:b/>
      <w:bCs/>
      <w:i w:val="0"/>
      <w:iCs w:val="0"/>
      <w:smallCaps w:val="0"/>
      <w:strike w:val="0"/>
      <w:color w:val="000000"/>
      <w:spacing w:val="0"/>
      <w:w w:val="100"/>
      <w:position w:val="0"/>
      <w:sz w:val="22"/>
      <w:szCs w:val="22"/>
      <w:u w:val="none"/>
      <w:lang w:val="ru-RU" w:eastAsia="ru-RU" w:bidi="ru-RU"/>
    </w:rPr>
  </w:style>
  <w:style w:type="character" w:customStyle="1" w:styleId="2MSReferenceSansSerif85pt0pt">
    <w:name w:val="Основной текст (2) + MS Reference Sans Serif;8;5 pt;Интервал 0 pt"/>
    <w:basedOn w:val="2"/>
    <w:rPr>
      <w:rFonts w:ascii="MS Reference Sans Serif" w:eastAsia="MS Reference Sans Serif" w:hAnsi="MS Reference Sans Serif" w:cs="MS Reference Sans Serif"/>
      <w:b w:val="0"/>
      <w:bCs w:val="0"/>
      <w:i w:val="0"/>
      <w:iCs w:val="0"/>
      <w:smallCaps w:val="0"/>
      <w:strike w:val="0"/>
      <w:color w:val="000000"/>
      <w:spacing w:val="-10"/>
      <w:w w:val="100"/>
      <w:position w:val="0"/>
      <w:sz w:val="17"/>
      <w:szCs w:val="17"/>
      <w:u w:val="none"/>
      <w:lang w:val="ru-RU" w:eastAsia="ru-RU" w:bidi="ru-RU"/>
    </w:rPr>
  </w:style>
  <w:style w:type="character" w:customStyle="1" w:styleId="29pt4">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9pt5">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MSReferenceSansSerif85pt0pt0">
    <w:name w:val="Основной текст (2) + MS Reference Sans Serif;8;5 pt;Интервал 0 pt"/>
    <w:basedOn w:val="2"/>
    <w:rPr>
      <w:rFonts w:ascii="MS Reference Sans Serif" w:eastAsia="MS Reference Sans Serif" w:hAnsi="MS Reference Sans Serif" w:cs="MS Reference Sans Serif"/>
      <w:b w:val="0"/>
      <w:bCs w:val="0"/>
      <w:i w:val="0"/>
      <w:iCs w:val="0"/>
      <w:smallCaps w:val="0"/>
      <w:strike w:val="0"/>
      <w:color w:val="000000"/>
      <w:spacing w:val="-10"/>
      <w:w w:val="100"/>
      <w:position w:val="0"/>
      <w:sz w:val="17"/>
      <w:szCs w:val="17"/>
      <w:u w:val="none"/>
      <w:lang w:val="ru-RU" w:eastAsia="ru-RU" w:bidi="ru-RU"/>
    </w:rPr>
  </w:style>
  <w:style w:type="character" w:customStyle="1" w:styleId="2MSReferenceSansSerif85pt0pt1">
    <w:name w:val="Основной текст (2) + MS Reference Sans Serif;8;5 pt;Интервал 0 pt"/>
    <w:basedOn w:val="2"/>
    <w:rPr>
      <w:rFonts w:ascii="MS Reference Sans Serif" w:eastAsia="MS Reference Sans Serif" w:hAnsi="MS Reference Sans Serif" w:cs="MS Reference Sans Serif"/>
      <w:b w:val="0"/>
      <w:bCs w:val="0"/>
      <w:i w:val="0"/>
      <w:iCs w:val="0"/>
      <w:smallCaps w:val="0"/>
      <w:strike w:val="0"/>
      <w:color w:val="000000"/>
      <w:spacing w:val="-10"/>
      <w:w w:val="100"/>
      <w:position w:val="0"/>
      <w:sz w:val="17"/>
      <w:szCs w:val="17"/>
      <w:u w:val="none"/>
      <w:lang w:val="ru-RU" w:eastAsia="ru-RU" w:bidi="ru-RU"/>
    </w:rPr>
  </w:style>
  <w:style w:type="character" w:customStyle="1" w:styleId="2f0">
    <w:name w:val="Подпись к таблице (2)_"/>
    <w:basedOn w:val="a0"/>
    <w:link w:val="2f1"/>
    <w:rPr>
      <w:rFonts w:ascii="Sylfaen" w:eastAsia="Sylfaen" w:hAnsi="Sylfaen" w:cs="Sylfaen"/>
      <w:b w:val="0"/>
      <w:bCs w:val="0"/>
      <w:i w:val="0"/>
      <w:iCs w:val="0"/>
      <w:smallCaps w:val="0"/>
      <w:strike w:val="0"/>
      <w:spacing w:val="-20"/>
      <w:sz w:val="15"/>
      <w:szCs w:val="15"/>
      <w:u w:val="none"/>
    </w:rPr>
  </w:style>
  <w:style w:type="character" w:customStyle="1" w:styleId="2f2">
    <w:name w:val="Подпись к таблице (2)"/>
    <w:basedOn w:val="2f0"/>
    <w:rPr>
      <w:rFonts w:ascii="Sylfaen" w:eastAsia="Sylfaen" w:hAnsi="Sylfaen" w:cs="Sylfaen"/>
      <w:b w:val="0"/>
      <w:bCs w:val="0"/>
      <w:i w:val="0"/>
      <w:iCs w:val="0"/>
      <w:smallCaps w:val="0"/>
      <w:strike w:val="0"/>
      <w:color w:val="000000"/>
      <w:spacing w:val="-20"/>
      <w:w w:val="100"/>
      <w:position w:val="0"/>
      <w:sz w:val="15"/>
      <w:szCs w:val="15"/>
      <w:u w:val="none"/>
      <w:lang w:val="ru-RU" w:eastAsia="ru-RU" w:bidi="ru-RU"/>
    </w:rPr>
  </w:style>
  <w:style w:type="character" w:customStyle="1" w:styleId="62">
    <w:name w:val="Основной текст (6)"/>
    <w:basedOn w:val="6"/>
    <w:rPr>
      <w:rFonts w:ascii="Sylfaen" w:eastAsia="Sylfaen" w:hAnsi="Sylfaen" w:cs="Sylfaen"/>
      <w:b/>
      <w:bCs/>
      <w:i w:val="0"/>
      <w:iCs w:val="0"/>
      <w:smallCaps w:val="0"/>
      <w:strike w:val="0"/>
      <w:color w:val="000000"/>
      <w:spacing w:val="0"/>
      <w:w w:val="100"/>
      <w:position w:val="0"/>
      <w:sz w:val="22"/>
      <w:szCs w:val="22"/>
      <w:u w:val="none"/>
      <w:lang w:val="ru-RU" w:eastAsia="ru-RU" w:bidi="ru-RU"/>
    </w:rPr>
  </w:style>
  <w:style w:type="character" w:customStyle="1" w:styleId="29pt6">
    <w:name w:val="Основной текст (2) + 9 pt"/>
    <w:basedOn w:val="2"/>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115pt7">
    <w:name w:val="Основной текст (2) + 11;5 pt;Полужирный"/>
    <w:basedOn w:val="2"/>
    <w:rPr>
      <w:rFonts w:ascii="Sylfaen" w:eastAsia="Sylfaen" w:hAnsi="Sylfaen" w:cs="Sylfaen"/>
      <w:b/>
      <w:bCs/>
      <w:i w:val="0"/>
      <w:iCs w:val="0"/>
      <w:smallCaps w:val="0"/>
      <w:strike w:val="0"/>
      <w:color w:val="000000"/>
      <w:spacing w:val="0"/>
      <w:w w:val="100"/>
      <w:position w:val="0"/>
      <w:sz w:val="23"/>
      <w:szCs w:val="23"/>
      <w:u w:val="none"/>
      <w:lang w:val="ru-RU" w:eastAsia="ru-RU" w:bidi="ru-RU"/>
    </w:rPr>
  </w:style>
  <w:style w:type="paragraph" w:customStyle="1" w:styleId="10">
    <w:name w:val="Заголовок №1"/>
    <w:basedOn w:val="a"/>
    <w:link w:val="1"/>
    <w:pPr>
      <w:shd w:val="clear" w:color="auto" w:fill="FFFFFF"/>
      <w:spacing w:line="394" w:lineRule="exact"/>
      <w:jc w:val="right"/>
      <w:outlineLvl w:val="0"/>
    </w:pPr>
    <w:rPr>
      <w:rFonts w:ascii="Sylfaen" w:eastAsia="Sylfaen" w:hAnsi="Sylfaen" w:cs="Sylfaen"/>
      <w:b/>
      <w:bCs/>
      <w:sz w:val="23"/>
      <w:szCs w:val="23"/>
    </w:rPr>
  </w:style>
  <w:style w:type="paragraph" w:customStyle="1" w:styleId="20">
    <w:name w:val="Основной текст (2)"/>
    <w:basedOn w:val="a"/>
    <w:link w:val="2"/>
    <w:pPr>
      <w:shd w:val="clear" w:color="auto" w:fill="FFFFFF"/>
      <w:spacing w:after="420" w:line="394" w:lineRule="exact"/>
      <w:ind w:hanging="6100"/>
      <w:jc w:val="both"/>
    </w:pPr>
    <w:rPr>
      <w:rFonts w:ascii="Sylfaen" w:eastAsia="Sylfaen" w:hAnsi="Sylfaen" w:cs="Sylfaen"/>
      <w:sz w:val="22"/>
      <w:szCs w:val="22"/>
    </w:rPr>
  </w:style>
  <w:style w:type="paragraph" w:customStyle="1" w:styleId="30">
    <w:name w:val="Основной текст (3)"/>
    <w:basedOn w:val="a"/>
    <w:link w:val="3"/>
    <w:pPr>
      <w:shd w:val="clear" w:color="auto" w:fill="FFFFFF"/>
      <w:spacing w:before="180" w:line="278" w:lineRule="exact"/>
      <w:jc w:val="center"/>
    </w:pPr>
    <w:rPr>
      <w:rFonts w:ascii="Sylfaen" w:eastAsia="Sylfaen" w:hAnsi="Sylfaen" w:cs="Sylfaen"/>
      <w:b/>
      <w:bCs/>
      <w:sz w:val="23"/>
      <w:szCs w:val="23"/>
    </w:rPr>
  </w:style>
  <w:style w:type="paragraph" w:customStyle="1" w:styleId="25">
    <w:name w:val="Колонтитул (2)"/>
    <w:basedOn w:val="a"/>
    <w:link w:val="24"/>
    <w:pPr>
      <w:shd w:val="clear" w:color="auto" w:fill="FFFFFF"/>
      <w:spacing w:line="0" w:lineRule="atLeast"/>
    </w:pPr>
    <w:rPr>
      <w:rFonts w:ascii="Sylfaen" w:eastAsia="Sylfaen" w:hAnsi="Sylfaen" w:cs="Sylfaen"/>
      <w:sz w:val="20"/>
      <w:szCs w:val="20"/>
    </w:rPr>
  </w:style>
  <w:style w:type="paragraph" w:customStyle="1" w:styleId="a5">
    <w:name w:val="Колонтитул"/>
    <w:basedOn w:val="a"/>
    <w:link w:val="a4"/>
    <w:pPr>
      <w:shd w:val="clear" w:color="auto" w:fill="FFFFFF"/>
      <w:spacing w:line="0" w:lineRule="atLeast"/>
    </w:pPr>
    <w:rPr>
      <w:rFonts w:ascii="Sylfaen" w:eastAsia="Sylfaen" w:hAnsi="Sylfaen" w:cs="Sylfaen"/>
      <w:sz w:val="20"/>
      <w:szCs w:val="20"/>
    </w:rPr>
  </w:style>
  <w:style w:type="paragraph" w:customStyle="1" w:styleId="33">
    <w:name w:val="Колонтитул (3)"/>
    <w:basedOn w:val="a"/>
    <w:link w:val="32"/>
    <w:pPr>
      <w:shd w:val="clear" w:color="auto" w:fill="FFFFFF"/>
      <w:spacing w:line="0" w:lineRule="atLeast"/>
    </w:pPr>
    <w:rPr>
      <w:rFonts w:ascii="Impact" w:eastAsia="Impact" w:hAnsi="Impact" w:cs="Impact"/>
      <w:sz w:val="16"/>
      <w:szCs w:val="16"/>
    </w:rPr>
  </w:style>
  <w:style w:type="paragraph" w:customStyle="1" w:styleId="40">
    <w:name w:val="Основной текст (4)"/>
    <w:basedOn w:val="a"/>
    <w:link w:val="4"/>
    <w:pPr>
      <w:shd w:val="clear" w:color="auto" w:fill="FFFFFF"/>
      <w:spacing w:before="180" w:line="0" w:lineRule="atLeast"/>
      <w:jc w:val="right"/>
    </w:pPr>
    <w:rPr>
      <w:rFonts w:ascii="Sylfaen" w:eastAsia="Sylfaen" w:hAnsi="Sylfaen" w:cs="Sylfaen"/>
      <w:sz w:val="19"/>
      <w:szCs w:val="19"/>
    </w:rPr>
  </w:style>
  <w:style w:type="paragraph" w:customStyle="1" w:styleId="50">
    <w:name w:val="Основной текст (5)"/>
    <w:basedOn w:val="a"/>
    <w:link w:val="5"/>
    <w:pPr>
      <w:shd w:val="clear" w:color="auto" w:fill="FFFFFF"/>
      <w:spacing w:line="269" w:lineRule="exact"/>
      <w:jc w:val="center"/>
    </w:pPr>
    <w:rPr>
      <w:rFonts w:ascii="MS Reference Sans Serif" w:eastAsia="MS Reference Sans Serif" w:hAnsi="MS Reference Sans Serif" w:cs="MS Reference Sans Serif"/>
      <w:sz w:val="22"/>
      <w:szCs w:val="22"/>
    </w:rPr>
  </w:style>
  <w:style w:type="paragraph" w:customStyle="1" w:styleId="43">
    <w:name w:val="Колонтитул (4)"/>
    <w:basedOn w:val="a"/>
    <w:link w:val="42"/>
    <w:pPr>
      <w:shd w:val="clear" w:color="auto" w:fill="FFFFFF"/>
      <w:spacing w:line="0" w:lineRule="atLeast"/>
    </w:pPr>
    <w:rPr>
      <w:rFonts w:ascii="Sylfaen" w:eastAsia="Sylfaen" w:hAnsi="Sylfaen" w:cs="Sylfaen"/>
      <w:sz w:val="19"/>
      <w:szCs w:val="19"/>
    </w:rPr>
  </w:style>
  <w:style w:type="paragraph" w:customStyle="1" w:styleId="a9">
    <w:name w:val="Подпись к таблице"/>
    <w:basedOn w:val="a"/>
    <w:link w:val="a8"/>
    <w:pPr>
      <w:shd w:val="clear" w:color="auto" w:fill="FFFFFF"/>
      <w:spacing w:line="0" w:lineRule="atLeast"/>
    </w:pPr>
    <w:rPr>
      <w:rFonts w:ascii="Sylfaen" w:eastAsia="Sylfaen" w:hAnsi="Sylfaen" w:cs="Sylfaen"/>
      <w:b/>
      <w:bCs/>
      <w:sz w:val="23"/>
      <w:szCs w:val="23"/>
    </w:rPr>
  </w:style>
  <w:style w:type="paragraph" w:customStyle="1" w:styleId="60">
    <w:name w:val="Основной текст (6)"/>
    <w:basedOn w:val="a"/>
    <w:link w:val="6"/>
    <w:pPr>
      <w:shd w:val="clear" w:color="auto" w:fill="FFFFFF"/>
      <w:spacing w:before="180" w:line="0" w:lineRule="atLeast"/>
    </w:pPr>
    <w:rPr>
      <w:rFonts w:ascii="Sylfaen" w:eastAsia="Sylfaen" w:hAnsi="Sylfaen" w:cs="Sylfaen"/>
      <w:b/>
      <w:bCs/>
      <w:sz w:val="22"/>
      <w:szCs w:val="22"/>
    </w:rPr>
  </w:style>
  <w:style w:type="paragraph" w:customStyle="1" w:styleId="2f1">
    <w:name w:val="Подпись к таблице (2)"/>
    <w:basedOn w:val="a"/>
    <w:link w:val="2f0"/>
    <w:pPr>
      <w:shd w:val="clear" w:color="auto" w:fill="FFFFFF"/>
      <w:spacing w:line="0" w:lineRule="atLeast"/>
    </w:pPr>
    <w:rPr>
      <w:rFonts w:ascii="Sylfaen" w:eastAsia="Sylfaen" w:hAnsi="Sylfaen" w:cs="Sylfaen"/>
      <w:spacing w:val="-2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5037</Words>
  <Characters>28711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"Березовская ГРЭС" ОАО "Э.ОН Россия"</Company>
  <LinksUpToDate>false</LinksUpToDate>
  <CharactersWithSpaces>33681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Парфенюк Ирина Викторовна</dc:creator>
  <cp:lastModifiedBy>Парфенюк Ирина Викторовна</cp:lastModifiedBy>
  <cp:revision>2</cp:revision>
  <dcterms:created xsi:type="dcterms:W3CDTF">2016-07-22T11:24:00Z</dcterms:created>
  <dcterms:modified xsi:type="dcterms:W3CDTF">2016-07-22T11:24:00Z</dcterms:modified>
</cp:coreProperties>
</file>